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8" w:rsidRDefault="002753F0">
      <w:pPr>
        <w:spacing w:after="310" w:line="259" w:lineRule="auto"/>
        <w:ind w:left="13" w:right="1" w:hanging="10"/>
        <w:jc w:val="center"/>
      </w:pPr>
      <w:r>
        <w:rPr>
          <w:b/>
          <w:sz w:val="36"/>
        </w:rPr>
        <w:t xml:space="preserve">Provozní řád školního hřiště při </w:t>
      </w:r>
    </w:p>
    <w:p w:rsidR="002E0E58" w:rsidRDefault="002753F0">
      <w:pPr>
        <w:spacing w:after="189" w:line="259" w:lineRule="auto"/>
        <w:ind w:left="13" w:right="0" w:hanging="10"/>
        <w:jc w:val="center"/>
      </w:pPr>
      <w:r>
        <w:rPr>
          <w:b/>
          <w:sz w:val="36"/>
        </w:rPr>
        <w:t xml:space="preserve">ZŠ a MŠ Brno, Vedlejší 10 </w:t>
      </w:r>
    </w:p>
    <w:p w:rsidR="002E0E58" w:rsidRDefault="002753F0">
      <w:pPr>
        <w:spacing w:after="290" w:line="259" w:lineRule="auto"/>
        <w:ind w:left="66" w:right="0" w:firstLine="0"/>
        <w:jc w:val="center"/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E0E58" w:rsidRDefault="002753F0">
      <w:pPr>
        <w:spacing w:after="59" w:line="259" w:lineRule="auto"/>
        <w:ind w:left="0" w:right="0" w:firstLine="0"/>
      </w:pPr>
      <w:r>
        <w:rPr>
          <w:b/>
          <w:sz w:val="24"/>
        </w:rPr>
        <w:t>Čl. 1 Využívání hřiště</w:t>
      </w:r>
      <w:r>
        <w:rPr>
          <w:sz w:val="24"/>
        </w:rPr>
        <w:t xml:space="preserve"> </w:t>
      </w:r>
    </w:p>
    <w:p w:rsidR="002E0E58" w:rsidRDefault="002753F0">
      <w:pPr>
        <w:numPr>
          <w:ilvl w:val="0"/>
          <w:numId w:val="1"/>
        </w:numPr>
        <w:ind w:hanging="348"/>
      </w:pPr>
      <w:r>
        <w:t xml:space="preserve">Provozovatelem víceúčelového sportovního hřiště je Základní škola Brno, Vedlejší 10, příspěvková organizace. </w:t>
      </w:r>
    </w:p>
    <w:p w:rsidR="002E0E58" w:rsidRDefault="002753F0">
      <w:pPr>
        <w:numPr>
          <w:ilvl w:val="0"/>
          <w:numId w:val="1"/>
        </w:numPr>
        <w:ind w:hanging="348"/>
      </w:pPr>
      <w:r>
        <w:t xml:space="preserve">Hřiště je určeno v době mimo vyučování k provozování sportovních her veřejností všech věkových skupin.  </w:t>
      </w:r>
    </w:p>
    <w:p w:rsidR="002E0E58" w:rsidRDefault="002753F0">
      <w:pPr>
        <w:numPr>
          <w:ilvl w:val="0"/>
          <w:numId w:val="1"/>
        </w:numPr>
        <w:ind w:hanging="348"/>
      </w:pPr>
      <w:r>
        <w:t xml:space="preserve">Uživatelem hřiště mohou být jednotlivci nebo skupiny osob. Všichni se mohou na využití hřiště domlouvat. Rezervovat využití musejí na telefonním čísle </w:t>
      </w:r>
      <w:r w:rsidRPr="002753F0">
        <w:rPr>
          <w:b/>
        </w:rPr>
        <w:t>602 803 855</w:t>
      </w:r>
      <w:r>
        <w:t xml:space="preserve"> (správce hřiště) nejméně dva dny předem.  </w:t>
      </w:r>
    </w:p>
    <w:p w:rsidR="002E0E58" w:rsidRDefault="002753F0">
      <w:pPr>
        <w:numPr>
          <w:ilvl w:val="0"/>
          <w:numId w:val="1"/>
        </w:numPr>
        <w:ind w:hanging="348"/>
      </w:pPr>
      <w:r>
        <w:t xml:space="preserve">Uživatel hřiště je povinen dodržovat předem dohodnutý čas a provozovat určený druh sportu. Po celou dobu užívání hřiště dbá bezpečnostních předpisů a předpisů k ochraně majetku. </w:t>
      </w:r>
    </w:p>
    <w:p w:rsidR="002E0E58" w:rsidRDefault="002753F0">
      <w:pPr>
        <w:numPr>
          <w:ilvl w:val="0"/>
          <w:numId w:val="1"/>
        </w:numPr>
        <w:ind w:hanging="348"/>
      </w:pPr>
      <w:r>
        <w:t xml:space="preserve">Uživatel je povinen dbát pokynů a upozornění správce hřiště a ustanovení tohoto provozního řádu. Správce je při užívání hřiště vždy fyzicky přítomen v areálu.  </w:t>
      </w:r>
    </w:p>
    <w:p w:rsidR="002E0E58" w:rsidRDefault="002753F0">
      <w:pPr>
        <w:spacing w:after="59" w:line="259" w:lineRule="auto"/>
        <w:ind w:left="0" w:right="0" w:firstLine="0"/>
      </w:pPr>
      <w:r>
        <w:t xml:space="preserve">       </w:t>
      </w:r>
    </w:p>
    <w:p w:rsidR="002E0E58" w:rsidRDefault="002753F0">
      <w:pPr>
        <w:pStyle w:val="Nadpis1"/>
        <w:spacing w:after="113"/>
        <w:ind w:left="-5"/>
      </w:pPr>
      <w:r>
        <w:t>Čl. 2 Provoz a správa hřiště</w:t>
      </w:r>
      <w:r>
        <w:rPr>
          <w:b w:val="0"/>
        </w:rPr>
        <w:t xml:space="preserve"> </w:t>
      </w:r>
    </w:p>
    <w:p w:rsidR="002E0E58" w:rsidRDefault="002753F0">
      <w:pPr>
        <w:numPr>
          <w:ilvl w:val="0"/>
          <w:numId w:val="2"/>
        </w:numPr>
        <w:spacing w:after="39"/>
      </w:pPr>
      <w:r>
        <w:t>Denní provozní doba využívání víceúčelového hřiště je denně od 16 do 18 hodin.</w:t>
      </w:r>
      <w:r>
        <w:rPr>
          <w:rFonts w:ascii="Calibri" w:eastAsia="Calibri" w:hAnsi="Calibri" w:cs="Calibri"/>
        </w:rPr>
        <w:t xml:space="preserve"> </w:t>
      </w:r>
      <w:r>
        <w:t xml:space="preserve">Pronájem je možný i mimo uvedenou dobu, a to dle dohody se správcem. </w:t>
      </w:r>
    </w:p>
    <w:p w:rsidR="002E0E58" w:rsidRDefault="002753F0">
      <w:pPr>
        <w:numPr>
          <w:ilvl w:val="0"/>
          <w:numId w:val="2"/>
        </w:numPr>
        <w:spacing w:after="40"/>
      </w:pPr>
      <w:r>
        <w:t xml:space="preserve">Vstup do areálu je povolen pouze přístupovými prostory, je zakázáno přelézání plotů a zamčených vchodů hřiště. </w:t>
      </w:r>
    </w:p>
    <w:p w:rsidR="002E0E58" w:rsidRDefault="002753F0">
      <w:pPr>
        <w:numPr>
          <w:ilvl w:val="0"/>
          <w:numId w:val="2"/>
        </w:numPr>
        <w:spacing w:after="46"/>
      </w:pPr>
      <w:r>
        <w:t xml:space="preserve">Provoz víceúčelového hřiště pro veřejnost začíná od 1. dubna a bude ukončen 31. října. Provoz pro uživatele je zpoplatněn podle ceníku. Žáci ZŠ Brno, Vedlejší 10 mají vstup zdarma a mohou hřiště užívat při dodržení všech ostatních podmínek. Zájemci, kteří si hřiště rezervují a za užívání platí, mají ale i v této době přednost před žáky se vstupem zdarma. </w:t>
      </w:r>
    </w:p>
    <w:p w:rsidR="002E0E58" w:rsidRDefault="002753F0">
      <w:pPr>
        <w:numPr>
          <w:ilvl w:val="0"/>
          <w:numId w:val="2"/>
        </w:numPr>
        <w:spacing w:after="270"/>
      </w:pPr>
      <w:r>
        <w:t>V případě nepříznivých povětrnostních podmínek pro provoz hřiště je jeho správce oprávněn částečně omezit nebo zcela zrušit provoz.</w:t>
      </w:r>
      <w:r>
        <w:rPr>
          <w:rFonts w:ascii="Calibri" w:eastAsia="Calibri" w:hAnsi="Calibri" w:cs="Calibri"/>
        </w:rPr>
        <w:t xml:space="preserve">  </w:t>
      </w:r>
    </w:p>
    <w:p w:rsidR="002E0E58" w:rsidRDefault="002753F0">
      <w:pPr>
        <w:numPr>
          <w:ilvl w:val="0"/>
          <w:numId w:val="2"/>
        </w:numPr>
        <w:spacing w:after="40"/>
      </w:pPr>
      <w:r>
        <w:t xml:space="preserve">Pokud se objednatel nedostaví 15 minut po sjednané hodině, je správce oprávněn poskytnout hřiště jinému zájemci. </w:t>
      </w:r>
    </w:p>
    <w:p w:rsidR="002E0E58" w:rsidRDefault="002753F0">
      <w:pPr>
        <w:numPr>
          <w:ilvl w:val="0"/>
          <w:numId w:val="2"/>
        </w:numPr>
        <w:spacing w:after="42"/>
      </w:pPr>
      <w:r>
        <w:t xml:space="preserve">V případě zjištění jakékoli závady na uvedeném sportovním zařízení nebo v jeho bezprostředním okolí je uživatel povinen tuto závadu nahlásit správci hřiště. </w:t>
      </w:r>
    </w:p>
    <w:p w:rsidR="002E0E58" w:rsidRDefault="002753F0">
      <w:pPr>
        <w:numPr>
          <w:ilvl w:val="0"/>
          <w:numId w:val="2"/>
        </w:numPr>
      </w:pPr>
      <w:r>
        <w:t xml:space="preserve">Uživatelé hřišť si mohou u správce vypůjčit sportovní potřeby. Tato služba je zpoplatněna podle ceníku. </w:t>
      </w:r>
    </w:p>
    <w:p w:rsidR="002E0E58" w:rsidRDefault="002753F0">
      <w:pPr>
        <w:spacing w:after="52" w:line="259" w:lineRule="auto"/>
        <w:ind w:left="0" w:right="0" w:firstLine="0"/>
      </w:pPr>
      <w:r>
        <w:t xml:space="preserve">       </w:t>
      </w:r>
    </w:p>
    <w:p w:rsidR="002E0E58" w:rsidRDefault="002753F0">
      <w:pPr>
        <w:pStyle w:val="Nadpis1"/>
        <w:ind w:left="-5"/>
      </w:pPr>
      <w:r>
        <w:t>Čl. 3 Dodržování bezpečnosti a ochrana majetku</w:t>
      </w:r>
      <w:r>
        <w:rPr>
          <w:b w:val="0"/>
        </w:rPr>
        <w:t xml:space="preserve"> </w:t>
      </w:r>
    </w:p>
    <w:p w:rsidR="002E0E58" w:rsidRDefault="002753F0">
      <w:pPr>
        <w:numPr>
          <w:ilvl w:val="0"/>
          <w:numId w:val="3"/>
        </w:numPr>
        <w:spacing w:after="16" w:line="259" w:lineRule="auto"/>
        <w:ind w:hanging="360"/>
      </w:pPr>
      <w:r>
        <w:t xml:space="preserve">V areálu hřiště je zakázáno jakékoli znečišťování nebo poškozování majetku. </w:t>
      </w:r>
    </w:p>
    <w:p w:rsidR="002E0E58" w:rsidRDefault="002753F0">
      <w:pPr>
        <w:numPr>
          <w:ilvl w:val="0"/>
          <w:numId w:val="3"/>
        </w:numPr>
        <w:ind w:hanging="360"/>
      </w:pPr>
      <w:r>
        <w:t xml:space="preserve">Všichni návštěvníci sportovního areálu provozují veškerou činnost na své vlastní nebezpečí. </w:t>
      </w:r>
    </w:p>
    <w:p w:rsidR="002E0E58" w:rsidRDefault="002753F0">
      <w:pPr>
        <w:numPr>
          <w:ilvl w:val="0"/>
          <w:numId w:val="3"/>
        </w:numPr>
        <w:ind w:hanging="360"/>
      </w:pPr>
      <w:r>
        <w:lastRenderedPageBreak/>
        <w:t xml:space="preserve">Do areálu je zakázán vjezd motorovými vozidly kromě vozidel, která mají souhlas ředitele školy. </w:t>
      </w:r>
    </w:p>
    <w:p w:rsidR="002E0E58" w:rsidRDefault="002753F0">
      <w:pPr>
        <w:numPr>
          <w:ilvl w:val="0"/>
          <w:numId w:val="3"/>
        </w:numPr>
        <w:ind w:hanging="360"/>
      </w:pPr>
      <w:r>
        <w:t xml:space="preserve">V areálu hřiště je zakázáno: </w:t>
      </w:r>
    </w:p>
    <w:p w:rsidR="002E0E58" w:rsidRDefault="002753F0">
      <w:pPr>
        <w:ind w:left="911" w:firstLine="0"/>
      </w:pPr>
      <w:r>
        <w:t xml:space="preserve">-kouření a rozdělávání ohně </w:t>
      </w:r>
    </w:p>
    <w:p w:rsidR="002E0E58" w:rsidRDefault="002753F0">
      <w:pPr>
        <w:ind w:left="911" w:firstLine="0"/>
      </w:pPr>
      <w:r>
        <w:t xml:space="preserve">-odhazovat odpadky mimo místa k tomu určená </w:t>
      </w:r>
    </w:p>
    <w:p w:rsidR="002E0E58" w:rsidRDefault="002753F0">
      <w:pPr>
        <w:ind w:left="911" w:firstLine="0"/>
      </w:pPr>
      <w:r>
        <w:t xml:space="preserve">-vstup podnapilým osobám </w:t>
      </w:r>
    </w:p>
    <w:p w:rsidR="002E0E58" w:rsidRDefault="002753F0">
      <w:pPr>
        <w:spacing w:after="16" w:line="259" w:lineRule="auto"/>
        <w:ind w:left="142" w:right="0" w:hanging="10"/>
        <w:jc w:val="center"/>
      </w:pPr>
      <w:r>
        <w:t xml:space="preserve">-vstupovat na hřiště v nevhodné obuvi - kopačky, boty s hroty, s podpatkem </w:t>
      </w:r>
    </w:p>
    <w:p w:rsidR="002E0E58" w:rsidRDefault="002753F0">
      <w:pPr>
        <w:ind w:left="911" w:firstLine="0"/>
      </w:pPr>
      <w:r>
        <w:t xml:space="preserve">-manipulovat s ostrými předměty </w:t>
      </w:r>
    </w:p>
    <w:p w:rsidR="002E0E58" w:rsidRDefault="002753F0">
      <w:pPr>
        <w:ind w:left="911" w:firstLine="0"/>
      </w:pPr>
      <w:r>
        <w:t xml:space="preserve">-jezdit na kole, koloběžce, skateboardu </w:t>
      </w:r>
    </w:p>
    <w:p w:rsidR="002E0E58" w:rsidRDefault="002753F0">
      <w:pPr>
        <w:ind w:left="911" w:firstLine="0"/>
      </w:pPr>
      <w:r>
        <w:t xml:space="preserve">-používat tretry </w:t>
      </w:r>
    </w:p>
    <w:p w:rsidR="002E0E58" w:rsidRDefault="002753F0">
      <w:pPr>
        <w:ind w:left="911" w:firstLine="0"/>
      </w:pPr>
      <w:r>
        <w:t xml:space="preserve">-používat skleněné nádoby </w:t>
      </w:r>
    </w:p>
    <w:p w:rsidR="002E0E58" w:rsidRDefault="002753F0">
      <w:pPr>
        <w:ind w:left="911" w:firstLine="0"/>
      </w:pPr>
      <w:r>
        <w:t xml:space="preserve">-pobývání dětí do 10 let bez doprovodu rodičů </w:t>
      </w:r>
    </w:p>
    <w:p w:rsidR="002E0E58" w:rsidRDefault="002753F0">
      <w:pPr>
        <w:ind w:left="911" w:firstLine="0"/>
      </w:pPr>
      <w:r>
        <w:t xml:space="preserve">-vstupovat mimo vyhrazenou provozní dobu </w:t>
      </w:r>
    </w:p>
    <w:p w:rsidR="002E0E58" w:rsidRDefault="002753F0">
      <w:pPr>
        <w:ind w:left="911" w:firstLine="0"/>
      </w:pPr>
      <w:r>
        <w:t xml:space="preserve">-přemisťovat pevná nebo mobilní zařízení mimo stanovená místa </w:t>
      </w:r>
    </w:p>
    <w:p w:rsidR="002E0E58" w:rsidRDefault="002753F0">
      <w:pPr>
        <w:ind w:left="911" w:firstLine="0"/>
      </w:pPr>
      <w:r>
        <w:t xml:space="preserve">-konzumovat alkoholické nápoje a jídla všeho druhu </w:t>
      </w:r>
    </w:p>
    <w:p w:rsidR="002E0E58" w:rsidRDefault="002753F0">
      <w:pPr>
        <w:ind w:left="911" w:firstLine="0"/>
      </w:pPr>
      <w:r>
        <w:t>-požívat sladké nápoje (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, Sprite, džusy atd.) </w:t>
      </w:r>
    </w:p>
    <w:p w:rsidR="002E0E58" w:rsidRDefault="002753F0">
      <w:pPr>
        <w:ind w:left="911" w:firstLine="0"/>
      </w:pPr>
      <w:r>
        <w:t xml:space="preserve">-odhazování žvýkaček  </w:t>
      </w:r>
    </w:p>
    <w:p w:rsidR="002E0E58" w:rsidRDefault="002753F0">
      <w:pPr>
        <w:ind w:left="911" w:firstLine="0"/>
      </w:pPr>
      <w:r>
        <w:t xml:space="preserve">-úmyslné, prudké odrážení míče o plot z bezprostřední blízkosti </w:t>
      </w:r>
    </w:p>
    <w:p w:rsidR="002E0E58" w:rsidRDefault="002753F0">
      <w:pPr>
        <w:ind w:left="911" w:firstLine="0"/>
      </w:pPr>
      <w:r>
        <w:t xml:space="preserve">-poškozovat zeleň </w:t>
      </w:r>
    </w:p>
    <w:p w:rsidR="002E0E58" w:rsidRDefault="002753F0">
      <w:pPr>
        <w:ind w:left="720" w:firstLine="0"/>
      </w:pPr>
      <w:r>
        <w:t xml:space="preserve">    -vstup se psy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V zájmu bezpečné a nerušené sportovní činnosti je povoleno vstupovat na hřiště pouze hrajícím osobám. Dětem do 6 let je vstup do areálu povolen pouze s dozorem osoby starší 18 let. 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Uživatel hřiště nesmí svým chováním ohrožovat zdraví jiných uživatelů, nebo jinak obtěžovat nejbližší okolí. </w:t>
      </w:r>
    </w:p>
    <w:p w:rsidR="002E0E58" w:rsidRDefault="002753F0">
      <w:pPr>
        <w:numPr>
          <w:ilvl w:val="0"/>
          <w:numId w:val="4"/>
        </w:numPr>
        <w:spacing w:after="18" w:line="257" w:lineRule="auto"/>
        <w:ind w:hanging="360"/>
      </w:pPr>
      <w:r>
        <w:t xml:space="preserve">Přinesené sportovní nářadí a sportovní oděv návštěvníků musí splňovat bezpečnostní prvky, nesmí ohrožovat bezpečnost ostatních účastníků a poškozovat sportovní zařízení.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Provozovatel nenese odpovědnost za případné úrazy vzniklé ve sportovním areálu, a to i v případě použití poškozeného zařízení sportoviště. Současně neodpovídá za případnou ztrátu odložených věcí pronajímatelů.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Uživatel hřiště si může věci osobní potřeby odložit do skříňky v šatně, kterou uzamkne. Klíček od skříňky si uschová, zodpovídá za něj, po opuštění areálu klíček vrátí do šaten. 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Ve sprchách, v šatnách a na WC se uživatelé pohybují s maximální opatrností. Nepoužívají skleněné lahvičky a závadné elektrické spotřebiče.  </w:t>
      </w:r>
    </w:p>
    <w:p w:rsidR="002E0E58" w:rsidRDefault="002753F0">
      <w:pPr>
        <w:numPr>
          <w:ilvl w:val="0"/>
          <w:numId w:val="4"/>
        </w:numPr>
        <w:ind w:hanging="360"/>
      </w:pPr>
      <w:r>
        <w:t xml:space="preserve">Pro případné ošetření drobných poranění je uživateli k dispozici lékárnička první pomoci přístupná u správce. </w:t>
      </w:r>
    </w:p>
    <w:p w:rsidR="002E0E58" w:rsidRDefault="002753F0">
      <w:pPr>
        <w:spacing w:after="38" w:line="259" w:lineRule="auto"/>
        <w:ind w:left="566" w:right="0" w:firstLine="0"/>
      </w:pPr>
      <w:r>
        <w:t xml:space="preserve"> </w:t>
      </w:r>
    </w:p>
    <w:p w:rsidR="002E0E58" w:rsidRDefault="002753F0">
      <w:pPr>
        <w:spacing w:after="261" w:line="259" w:lineRule="auto"/>
        <w:ind w:left="0" w:right="0" w:firstLine="0"/>
      </w:pPr>
      <w:r>
        <w:t xml:space="preserve"> </w:t>
      </w:r>
    </w:p>
    <w:p w:rsidR="002E0E58" w:rsidRDefault="002753F0">
      <w:pPr>
        <w:spacing w:after="59" w:line="259" w:lineRule="auto"/>
        <w:ind w:left="0" w:right="0" w:firstLine="0"/>
      </w:pPr>
      <w:r>
        <w:t xml:space="preserve">       </w:t>
      </w:r>
    </w:p>
    <w:p w:rsidR="002E0E58" w:rsidRDefault="002753F0">
      <w:pPr>
        <w:pStyle w:val="Nadpis1"/>
        <w:ind w:left="-5"/>
      </w:pPr>
      <w:r>
        <w:t>Čl. 4 Další ustanovení</w:t>
      </w:r>
      <w:r>
        <w:rPr>
          <w:b w:val="0"/>
        </w:rPr>
        <w:t xml:space="preserve"> </w:t>
      </w:r>
    </w:p>
    <w:p w:rsidR="002E0E58" w:rsidRDefault="002753F0">
      <w:pPr>
        <w:numPr>
          <w:ilvl w:val="0"/>
          <w:numId w:val="5"/>
        </w:numPr>
        <w:ind w:hanging="348"/>
      </w:pPr>
      <w:r>
        <w:t xml:space="preserve">Při nedodržování tohoto provozního řádu může správce nebo jiný oprávněný pracovník uživatele z hřiště vykázat. Při neuposlechnutí těchto pokynů budou oprávnění pracovníci informovat policii. </w:t>
      </w:r>
    </w:p>
    <w:p w:rsidR="002E0E58" w:rsidRDefault="002753F0">
      <w:pPr>
        <w:numPr>
          <w:ilvl w:val="0"/>
          <w:numId w:val="5"/>
        </w:numPr>
        <w:ind w:hanging="348"/>
      </w:pPr>
      <w:r>
        <w:lastRenderedPageBreak/>
        <w:t xml:space="preserve">Tento provozní řád a jeho případné změny jsou a budou vyvěšeny v areálu hřiště a na webových stránkách ZŠ Brno, Vedlejší 10. </w:t>
      </w:r>
    </w:p>
    <w:p w:rsidR="002E0E58" w:rsidRDefault="002753F0">
      <w:pPr>
        <w:spacing w:after="0" w:line="259" w:lineRule="auto"/>
        <w:ind w:left="0" w:right="0" w:firstLine="0"/>
      </w:pPr>
      <w:r>
        <w:t xml:space="preserve">   </w:t>
      </w:r>
    </w:p>
    <w:p w:rsidR="002E0E58" w:rsidRDefault="002753F0">
      <w:pPr>
        <w:spacing w:after="232" w:line="259" w:lineRule="auto"/>
        <w:ind w:left="0" w:right="0" w:firstLine="0"/>
      </w:pPr>
      <w:r>
        <w:rPr>
          <w:rFonts w:ascii="Calibri" w:eastAsia="Calibri" w:hAnsi="Calibri" w:cs="Calibri"/>
          <w:color w:val="4A3318"/>
        </w:rPr>
        <w:t xml:space="preserve"> </w:t>
      </w:r>
    </w:p>
    <w:p w:rsidR="002E0E58" w:rsidRDefault="002753F0">
      <w:pPr>
        <w:tabs>
          <w:tab w:val="center" w:pos="2833"/>
          <w:tab w:val="center" w:pos="3541"/>
          <w:tab w:val="center" w:pos="4249"/>
          <w:tab w:val="center" w:pos="4957"/>
          <w:tab w:val="center" w:pos="715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</w:rPr>
        <w:t xml:space="preserve">V Brně dne 1. </w:t>
      </w:r>
      <w:r w:rsidR="008B0D2D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. 2021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>RNDr. Jan Harmata, ředitel školy</w:t>
      </w:r>
      <w:r>
        <w:rPr>
          <w:rFonts w:ascii="Calibri" w:eastAsia="Calibri" w:hAnsi="Calibri" w:cs="Calibri"/>
        </w:rPr>
        <w:t xml:space="preserve"> </w:t>
      </w:r>
    </w:p>
    <w:sectPr w:rsidR="002E0E58">
      <w:pgSz w:w="11906" w:h="16838"/>
      <w:pgMar w:top="1483" w:right="1420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73"/>
    <w:multiLevelType w:val="hybridMultilevel"/>
    <w:tmpl w:val="2DB61B16"/>
    <w:lvl w:ilvl="0" w:tplc="8D72CB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91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E44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2F9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E9F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461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425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405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690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051DB"/>
    <w:multiLevelType w:val="hybridMultilevel"/>
    <w:tmpl w:val="0F62923C"/>
    <w:lvl w:ilvl="0" w:tplc="B11C0EC4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222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C82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EAC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2F2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E5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42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CFF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ECD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A5CD6"/>
    <w:multiLevelType w:val="hybridMultilevel"/>
    <w:tmpl w:val="82382C54"/>
    <w:lvl w:ilvl="0" w:tplc="DCCE5C06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433F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45A8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512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9F7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A8DB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E7DE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0DEB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AE5E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11B72"/>
    <w:multiLevelType w:val="hybridMultilevel"/>
    <w:tmpl w:val="43EC03FC"/>
    <w:lvl w:ilvl="0" w:tplc="2FE8419A">
      <w:start w:val="5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2BC1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C8BD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85D7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493C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470A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A004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82C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695B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572713"/>
    <w:multiLevelType w:val="hybridMultilevel"/>
    <w:tmpl w:val="7434621E"/>
    <w:lvl w:ilvl="0" w:tplc="A11C1B3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427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272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664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42B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C2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E76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47D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C65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8"/>
    <w:rsid w:val="002753F0"/>
    <w:rsid w:val="002E0E58"/>
    <w:rsid w:val="008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ED72-FE9E-4A21-895D-85EB275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" w:line="269" w:lineRule="auto"/>
      <w:ind w:left="730" w:right="3" w:hanging="37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8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jan.harmata</dc:creator>
  <cp:keywords/>
  <cp:lastModifiedBy>jan.harmata</cp:lastModifiedBy>
  <cp:revision>2</cp:revision>
  <dcterms:created xsi:type="dcterms:W3CDTF">2021-04-29T12:50:00Z</dcterms:created>
  <dcterms:modified xsi:type="dcterms:W3CDTF">2021-04-29T12:50:00Z</dcterms:modified>
</cp:coreProperties>
</file>