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F77E" w14:textId="77777777" w:rsidR="00C92C3A" w:rsidRDefault="00C92C3A" w:rsidP="008A4BBF">
      <w:pPr>
        <w:pStyle w:val="Zkladntext"/>
        <w:jc w:val="center"/>
        <w:rPr>
          <w:sz w:val="36"/>
          <w:szCs w:val="36"/>
        </w:rPr>
      </w:pPr>
    </w:p>
    <w:p w14:paraId="096B8B10" w14:textId="060A8B0C" w:rsidR="008A4BBF" w:rsidRDefault="008A4BBF" w:rsidP="008A4BBF">
      <w:pPr>
        <w:pStyle w:val="Zkladntext"/>
        <w:jc w:val="center"/>
        <w:rPr>
          <w:sz w:val="36"/>
          <w:szCs w:val="36"/>
        </w:rPr>
      </w:pPr>
      <w:r w:rsidRPr="00E11521">
        <w:rPr>
          <w:sz w:val="36"/>
          <w:szCs w:val="36"/>
        </w:rPr>
        <w:t>Výroční zpráva</w:t>
      </w:r>
    </w:p>
    <w:p w14:paraId="7DC29164" w14:textId="4515E0B3" w:rsidR="008A4BBF" w:rsidRPr="00A70439" w:rsidRDefault="00A70439" w:rsidP="00A70439">
      <w:pPr>
        <w:pStyle w:val="Zkladntext"/>
        <w:jc w:val="center"/>
        <w:rPr>
          <w:sz w:val="36"/>
          <w:szCs w:val="36"/>
        </w:rPr>
      </w:pPr>
      <w:r>
        <w:rPr>
          <w:sz w:val="36"/>
          <w:szCs w:val="36"/>
        </w:rPr>
        <w:t>o činnosti</w:t>
      </w:r>
    </w:p>
    <w:p w14:paraId="2C50AC74" w14:textId="5C0F8CDC" w:rsidR="008A4BBF" w:rsidRPr="00E11521" w:rsidRDefault="008A4BBF" w:rsidP="008A4BBF">
      <w:pPr>
        <w:pStyle w:val="Nadpis1"/>
        <w:rPr>
          <w:sz w:val="36"/>
          <w:szCs w:val="36"/>
        </w:rPr>
      </w:pPr>
      <w:r w:rsidRPr="00E11521">
        <w:rPr>
          <w:sz w:val="36"/>
          <w:szCs w:val="36"/>
        </w:rPr>
        <w:t>Základní škol</w:t>
      </w:r>
      <w:r w:rsidR="00A70439">
        <w:rPr>
          <w:sz w:val="36"/>
          <w:szCs w:val="36"/>
        </w:rPr>
        <w:t>y</w:t>
      </w:r>
      <w:r w:rsidRPr="00E11521">
        <w:rPr>
          <w:sz w:val="36"/>
          <w:szCs w:val="36"/>
        </w:rPr>
        <w:t xml:space="preserve"> Brno, </w:t>
      </w:r>
      <w:r w:rsidR="00161FDA">
        <w:rPr>
          <w:sz w:val="36"/>
          <w:szCs w:val="36"/>
        </w:rPr>
        <w:t>Vedlejší 10</w:t>
      </w:r>
    </w:p>
    <w:p w14:paraId="2DF4B330" w14:textId="3EBFC951" w:rsidR="008A4BBF" w:rsidRDefault="008A4BBF" w:rsidP="008A4BBF">
      <w:pPr>
        <w:pStyle w:val="Nadpis1"/>
        <w:rPr>
          <w:sz w:val="36"/>
          <w:szCs w:val="36"/>
        </w:rPr>
      </w:pPr>
      <w:r w:rsidRPr="00E11521">
        <w:rPr>
          <w:sz w:val="36"/>
          <w:szCs w:val="36"/>
        </w:rPr>
        <w:t>příspěvkov</w:t>
      </w:r>
      <w:r w:rsidR="00A70439">
        <w:rPr>
          <w:sz w:val="36"/>
          <w:szCs w:val="36"/>
        </w:rPr>
        <w:t>é</w:t>
      </w:r>
      <w:r w:rsidRPr="00E11521">
        <w:rPr>
          <w:sz w:val="36"/>
          <w:szCs w:val="36"/>
        </w:rPr>
        <w:t xml:space="preserve"> organizace</w:t>
      </w:r>
    </w:p>
    <w:p w14:paraId="75351C2C" w14:textId="66F6BCF5" w:rsidR="00A70439" w:rsidRDefault="00A70439" w:rsidP="00A70439">
      <w:pPr>
        <w:rPr>
          <w:sz w:val="36"/>
          <w:szCs w:val="36"/>
        </w:rPr>
      </w:pPr>
      <w:r>
        <w:rPr>
          <w:sz w:val="36"/>
          <w:szCs w:val="36"/>
        </w:rPr>
        <w:t xml:space="preserve">                               </w:t>
      </w:r>
      <w:r w:rsidRPr="00A70439">
        <w:rPr>
          <w:sz w:val="36"/>
          <w:szCs w:val="36"/>
        </w:rPr>
        <w:t>za školní rok 2022/2023</w:t>
      </w:r>
    </w:p>
    <w:p w14:paraId="22BBE011" w14:textId="77777777" w:rsidR="00A70439" w:rsidRPr="00A70439" w:rsidRDefault="00A70439" w:rsidP="00A70439">
      <w:pPr>
        <w:rPr>
          <w:sz w:val="36"/>
          <w:szCs w:val="36"/>
        </w:rPr>
      </w:pPr>
    </w:p>
    <w:p w14:paraId="007DDE88" w14:textId="77777777" w:rsidR="008A4BBF" w:rsidRPr="00E11521" w:rsidRDefault="008A4BBF" w:rsidP="00CE31CE"/>
    <w:p w14:paraId="77CEA7FF" w14:textId="77777777" w:rsidR="008A4BBF" w:rsidRPr="00E11521" w:rsidRDefault="008A4BBF" w:rsidP="008A4BBF">
      <w:pPr>
        <w:jc w:val="center"/>
      </w:pPr>
    </w:p>
    <w:p w14:paraId="44D801F2" w14:textId="5B9BC716" w:rsidR="008B32AC" w:rsidRPr="008B32AC" w:rsidRDefault="008A4BBF" w:rsidP="008B32AC">
      <w:pPr>
        <w:pStyle w:val="Nadpis3"/>
        <w:jc w:val="both"/>
        <w:rPr>
          <w:rFonts w:ascii="Times New Roman" w:hAnsi="Times New Roman" w:cs="Times New Roman"/>
          <w:sz w:val="24"/>
          <w:szCs w:val="24"/>
        </w:rPr>
      </w:pPr>
      <w:r w:rsidRPr="00E11521">
        <w:rPr>
          <w:rFonts w:ascii="Times New Roman" w:hAnsi="Times New Roman" w:cs="Times New Roman"/>
          <w:sz w:val="24"/>
          <w:szCs w:val="24"/>
        </w:rPr>
        <w:t xml:space="preserve">1.0 Základní </w:t>
      </w:r>
      <w:r w:rsidR="00CE31CE">
        <w:rPr>
          <w:rFonts w:ascii="Times New Roman" w:hAnsi="Times New Roman" w:cs="Times New Roman"/>
          <w:sz w:val="24"/>
          <w:szCs w:val="24"/>
        </w:rPr>
        <w:t>údaje o škole</w:t>
      </w:r>
      <w:r w:rsidR="0091137B">
        <w:rPr>
          <w:rFonts w:ascii="Times New Roman" w:hAnsi="Times New Roman" w:cs="Times New Roman"/>
          <w:sz w:val="24"/>
          <w:szCs w:val="24"/>
        </w:rPr>
        <w:t xml:space="preserve">   </w:t>
      </w:r>
    </w:p>
    <w:p w14:paraId="526BF169" w14:textId="77777777" w:rsidR="008A4BBF" w:rsidRPr="00E11521" w:rsidRDefault="008A4BBF" w:rsidP="008A4BBF">
      <w:pPr>
        <w:jc w:val="both"/>
        <w:rPr>
          <w:sz w:val="24"/>
          <w:szCs w:val="24"/>
        </w:rPr>
      </w:pPr>
      <w:r w:rsidRPr="00E11521">
        <w:rPr>
          <w:sz w:val="24"/>
          <w:szCs w:val="24"/>
        </w:rPr>
        <w:tab/>
      </w:r>
    </w:p>
    <w:p w14:paraId="076F06C8" w14:textId="6F283D7D" w:rsidR="008B32AC" w:rsidRPr="000E6A94" w:rsidRDefault="008B32AC" w:rsidP="000E6A94">
      <w:pPr>
        <w:pStyle w:val="Odstavecseseznamem"/>
        <w:numPr>
          <w:ilvl w:val="1"/>
          <w:numId w:val="18"/>
        </w:numPr>
        <w:jc w:val="both"/>
        <w:rPr>
          <w:color w:val="00B0F0"/>
          <w:sz w:val="24"/>
          <w:szCs w:val="24"/>
        </w:rPr>
      </w:pPr>
      <w:r w:rsidRPr="000E6A94">
        <w:rPr>
          <w:b/>
          <w:bCs/>
          <w:sz w:val="24"/>
          <w:szCs w:val="24"/>
        </w:rPr>
        <w:t xml:space="preserve">Místa poskytovaného vzdělávání: </w:t>
      </w:r>
    </w:p>
    <w:p w14:paraId="4684C938" w14:textId="6F682FBB" w:rsidR="000E6A94" w:rsidRDefault="000E6A94" w:rsidP="000E6A94">
      <w:pPr>
        <w:jc w:val="both"/>
        <w:rPr>
          <w:b/>
          <w:bCs/>
          <w:sz w:val="24"/>
          <w:szCs w:val="24"/>
        </w:rPr>
      </w:pPr>
      <w:r>
        <w:rPr>
          <w:b/>
          <w:bCs/>
          <w:sz w:val="24"/>
          <w:szCs w:val="24"/>
        </w:rPr>
        <w:t>Brno, Vedlejší 10</w:t>
      </w:r>
    </w:p>
    <w:p w14:paraId="05D3AB02" w14:textId="77777777" w:rsidR="000E6A94" w:rsidRPr="000E6A94" w:rsidRDefault="000E6A94" w:rsidP="000E6A94">
      <w:pPr>
        <w:jc w:val="both"/>
        <w:rPr>
          <w:b/>
          <w:bCs/>
          <w:sz w:val="24"/>
          <w:szCs w:val="24"/>
        </w:rPr>
      </w:pPr>
    </w:p>
    <w:p w14:paraId="12192B01" w14:textId="63FE8CFB" w:rsidR="008A4BBF" w:rsidRPr="000E6A94" w:rsidRDefault="00CE31CE" w:rsidP="000E6A94">
      <w:pPr>
        <w:pStyle w:val="Odstavecseseznamem"/>
        <w:numPr>
          <w:ilvl w:val="1"/>
          <w:numId w:val="18"/>
        </w:numPr>
        <w:jc w:val="both"/>
        <w:rPr>
          <w:color w:val="00B0F0"/>
          <w:sz w:val="24"/>
          <w:szCs w:val="24"/>
        </w:rPr>
      </w:pPr>
      <w:r w:rsidRPr="000E6A94">
        <w:rPr>
          <w:b/>
          <w:bCs/>
          <w:sz w:val="24"/>
          <w:szCs w:val="24"/>
        </w:rPr>
        <w:t>Charakteristika školy</w:t>
      </w:r>
      <w:r w:rsidR="008A4BBF" w:rsidRPr="000E6A94">
        <w:rPr>
          <w:b/>
          <w:bCs/>
          <w:sz w:val="24"/>
          <w:szCs w:val="24"/>
        </w:rPr>
        <w:t>:</w:t>
      </w:r>
      <w:r w:rsidR="008B32AC" w:rsidRPr="000E6A94">
        <w:rPr>
          <w:b/>
          <w:bCs/>
          <w:sz w:val="24"/>
          <w:szCs w:val="24"/>
        </w:rPr>
        <w:t xml:space="preserve"> </w:t>
      </w:r>
    </w:p>
    <w:p w14:paraId="5D320BE1" w14:textId="0D1C7B24" w:rsidR="000E6A94" w:rsidRDefault="000E6A94" w:rsidP="000E6A94">
      <w:pPr>
        <w:jc w:val="both"/>
        <w:rPr>
          <w:b/>
          <w:bCs/>
          <w:color w:val="00B0F0"/>
          <w:sz w:val="24"/>
          <w:szCs w:val="24"/>
        </w:rPr>
      </w:pPr>
      <w:r>
        <w:rPr>
          <w:b/>
          <w:bCs/>
          <w:color w:val="00B0F0"/>
          <w:sz w:val="24"/>
          <w:szCs w:val="24"/>
        </w:rPr>
        <w:t xml:space="preserve"> </w:t>
      </w:r>
    </w:p>
    <w:p w14:paraId="25B7ADCC"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t>Pracujeme podle </w:t>
      </w:r>
      <w:r w:rsidRPr="000E6A94">
        <w:rPr>
          <w:rFonts w:ascii="Source Sans Pro" w:hAnsi="Source Sans Pro"/>
          <w:b/>
          <w:bCs/>
          <w:color w:val="000000"/>
          <w:sz w:val="24"/>
          <w:szCs w:val="24"/>
        </w:rPr>
        <w:t>„Školního vzdělávacího programu pro základní vzdělávání Z ulice Vedlejší do hlavního proudu života“</w:t>
      </w:r>
      <w:r w:rsidRPr="000E6A94">
        <w:rPr>
          <w:rFonts w:ascii="Source Sans Pro" w:hAnsi="Source Sans Pro"/>
          <w:color w:val="000000"/>
          <w:sz w:val="24"/>
          <w:szCs w:val="24"/>
        </w:rPr>
        <w:t xml:space="preserve">, platného od 1. 9. 2016. V 1. - 4. ročníku žáci mohou navštěvovat předmět Pohybová a taneční výchova nebo Dramatická výchova nebo Tvořivé činnosti nebo Pohybové hry. Od 1. ročníku vyučujeme anglický jazyk, od 5. ročníku se žáci učí informatiku, od 6. ročníku se žáci učí druhý cizí </w:t>
      </w:r>
      <w:proofErr w:type="gramStart"/>
      <w:r w:rsidRPr="000E6A94">
        <w:rPr>
          <w:rFonts w:ascii="Source Sans Pro" w:hAnsi="Source Sans Pro"/>
          <w:color w:val="000000"/>
          <w:sz w:val="24"/>
          <w:szCs w:val="24"/>
        </w:rPr>
        <w:t>jazyk - německý</w:t>
      </w:r>
      <w:proofErr w:type="gramEnd"/>
      <w:r w:rsidRPr="000E6A94">
        <w:rPr>
          <w:rFonts w:ascii="Source Sans Pro" w:hAnsi="Source Sans Pro"/>
          <w:color w:val="000000"/>
          <w:sz w:val="24"/>
          <w:szCs w:val="24"/>
        </w:rPr>
        <w:t xml:space="preserve"> nebo ruský. Na škole pracuje školní psycholožka a speciální pedagožky. Individuálně se věnujeme dětem se speciálními vzdělávacími potřebami.</w:t>
      </w:r>
    </w:p>
    <w:p w14:paraId="129322B6"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Při škole pracuje velké množství zájmových kroužků, největší zastoupení mají kroužky florbalové, hudební, divadelní, angličtina a keramické.</w:t>
      </w:r>
    </w:p>
    <w:p w14:paraId="31A74B0D"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t>Výuku vedeme „tradičními“ i „netradičními“ postupy.</w:t>
      </w:r>
    </w:p>
    <w:p w14:paraId="79F70EA1"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Žáci I. stupně jezdí na </w:t>
      </w:r>
      <w:r w:rsidRPr="000E6A94">
        <w:rPr>
          <w:rFonts w:ascii="Source Sans Pro" w:hAnsi="Source Sans Pro"/>
          <w:b/>
          <w:bCs/>
          <w:color w:val="000000"/>
          <w:sz w:val="24"/>
          <w:szCs w:val="24"/>
        </w:rPr>
        <w:t>školy v přírodě</w:t>
      </w:r>
      <w:r w:rsidRPr="000E6A94">
        <w:rPr>
          <w:rFonts w:ascii="Source Sans Pro" w:hAnsi="Source Sans Pro"/>
          <w:color w:val="000000"/>
          <w:sz w:val="24"/>
          <w:szCs w:val="24"/>
        </w:rPr>
        <w:t> a </w:t>
      </w:r>
      <w:r w:rsidRPr="000E6A94">
        <w:rPr>
          <w:rFonts w:ascii="Source Sans Pro" w:hAnsi="Source Sans Pro"/>
          <w:b/>
          <w:bCs/>
          <w:color w:val="000000"/>
          <w:sz w:val="24"/>
          <w:szCs w:val="24"/>
        </w:rPr>
        <w:t>lyžařský výcvikový kurz</w:t>
      </w:r>
      <w:r w:rsidRPr="000E6A94">
        <w:rPr>
          <w:rFonts w:ascii="Source Sans Pro" w:hAnsi="Source Sans Pro"/>
          <w:color w:val="000000"/>
          <w:sz w:val="24"/>
          <w:szCs w:val="24"/>
        </w:rPr>
        <w:t>.</w:t>
      </w:r>
    </w:p>
    <w:p w14:paraId="15F93FAF"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Žáci 2. ročníku navštěvují výuku </w:t>
      </w:r>
      <w:r w:rsidRPr="000E6A94">
        <w:rPr>
          <w:rFonts w:ascii="Source Sans Pro" w:hAnsi="Source Sans Pro"/>
          <w:b/>
          <w:bCs/>
          <w:color w:val="000000"/>
          <w:sz w:val="24"/>
          <w:szCs w:val="24"/>
        </w:rPr>
        <w:t>plavání</w:t>
      </w:r>
      <w:r w:rsidRPr="000E6A94">
        <w:rPr>
          <w:rFonts w:ascii="Source Sans Pro" w:hAnsi="Source Sans Pro"/>
          <w:color w:val="000000"/>
          <w:sz w:val="24"/>
          <w:szCs w:val="24"/>
        </w:rPr>
        <w:t>, žáci 6. ročníku jezdí na </w:t>
      </w:r>
      <w:r w:rsidRPr="000E6A94">
        <w:rPr>
          <w:rFonts w:ascii="Source Sans Pro" w:hAnsi="Source Sans Pro"/>
          <w:b/>
          <w:bCs/>
          <w:color w:val="000000"/>
          <w:sz w:val="24"/>
          <w:szCs w:val="24"/>
        </w:rPr>
        <w:t>adaptační pobyty</w:t>
      </w:r>
      <w:r w:rsidRPr="000E6A94">
        <w:rPr>
          <w:rFonts w:ascii="Source Sans Pro" w:hAnsi="Source Sans Pro"/>
          <w:color w:val="000000"/>
          <w:sz w:val="24"/>
          <w:szCs w:val="24"/>
        </w:rPr>
        <w:t> a absolvují výuku </w:t>
      </w:r>
      <w:r w:rsidRPr="000E6A94">
        <w:rPr>
          <w:rFonts w:ascii="Source Sans Pro" w:hAnsi="Source Sans Pro"/>
          <w:b/>
          <w:bCs/>
          <w:color w:val="000000"/>
          <w:sz w:val="24"/>
          <w:szCs w:val="24"/>
        </w:rPr>
        <w:t>bruslení</w:t>
      </w:r>
      <w:r w:rsidRPr="000E6A94">
        <w:rPr>
          <w:rFonts w:ascii="Source Sans Pro" w:hAnsi="Source Sans Pro"/>
          <w:color w:val="000000"/>
          <w:sz w:val="24"/>
          <w:szCs w:val="24"/>
        </w:rPr>
        <w:t>. Žáci 7. ročníků absolvují </w:t>
      </w:r>
      <w:r w:rsidRPr="000E6A94">
        <w:rPr>
          <w:rFonts w:ascii="Source Sans Pro" w:hAnsi="Source Sans Pro"/>
          <w:b/>
          <w:bCs/>
          <w:color w:val="000000"/>
          <w:sz w:val="24"/>
          <w:szCs w:val="24"/>
        </w:rPr>
        <w:t>lyžařský výcvikový kurz</w:t>
      </w:r>
      <w:r w:rsidRPr="000E6A94">
        <w:rPr>
          <w:rFonts w:ascii="Source Sans Pro" w:hAnsi="Source Sans Pro"/>
          <w:color w:val="000000"/>
          <w:sz w:val="24"/>
          <w:szCs w:val="24"/>
        </w:rPr>
        <w:t>. V 8. a v 9. ročníku žáci mohou vyjet na krátký </w:t>
      </w:r>
      <w:r w:rsidRPr="000E6A94">
        <w:rPr>
          <w:rFonts w:ascii="Source Sans Pro" w:hAnsi="Source Sans Pro"/>
          <w:b/>
          <w:bCs/>
          <w:color w:val="000000"/>
          <w:sz w:val="24"/>
          <w:szCs w:val="24"/>
        </w:rPr>
        <w:t>studijní pobyt</w:t>
      </w:r>
      <w:r w:rsidRPr="000E6A94">
        <w:rPr>
          <w:rFonts w:ascii="Source Sans Pro" w:hAnsi="Source Sans Pro"/>
          <w:color w:val="000000"/>
          <w:sz w:val="24"/>
          <w:szCs w:val="24"/>
        </w:rPr>
        <w:t> do Anglie a na </w:t>
      </w:r>
      <w:r w:rsidRPr="000E6A94">
        <w:rPr>
          <w:rFonts w:ascii="Source Sans Pro" w:hAnsi="Source Sans Pro"/>
          <w:b/>
          <w:bCs/>
          <w:color w:val="000000"/>
          <w:sz w:val="24"/>
          <w:szCs w:val="24"/>
        </w:rPr>
        <w:t>sportovní kurz</w:t>
      </w:r>
      <w:r w:rsidRPr="000E6A94">
        <w:rPr>
          <w:rFonts w:ascii="Source Sans Pro" w:hAnsi="Source Sans Pro"/>
          <w:color w:val="000000"/>
          <w:sz w:val="24"/>
          <w:szCs w:val="24"/>
        </w:rPr>
        <w:t> do Chorvatska.</w:t>
      </w:r>
    </w:p>
    <w:p w14:paraId="160CE688"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Využíváme </w:t>
      </w:r>
      <w:r w:rsidRPr="000E6A94">
        <w:rPr>
          <w:rFonts w:ascii="Source Sans Pro" w:hAnsi="Source Sans Pro"/>
          <w:b/>
          <w:bCs/>
          <w:color w:val="000000"/>
          <w:sz w:val="24"/>
          <w:szCs w:val="24"/>
        </w:rPr>
        <w:t>výukové pořady</w:t>
      </w:r>
      <w:r w:rsidRPr="000E6A94">
        <w:rPr>
          <w:rFonts w:ascii="Source Sans Pro" w:hAnsi="Source Sans Pro"/>
          <w:color w:val="000000"/>
          <w:sz w:val="24"/>
          <w:szCs w:val="24"/>
        </w:rPr>
        <w:t> v kulturních institucích města, spolupracujeme se středisky volného času, Městskou policií Brno, místní knihovnou, Orlem Bohunice, Sborem dobrovolných hasičů Bohunice, Klubem rodičů při ZŠ a MŠ Brno, Vedlejší 10 atd. Naši žáci se velmi často umisťují na předních místech na turnajích ve florbalu na městské i krajské úrovni.</w:t>
      </w:r>
    </w:p>
    <w:p w14:paraId="07F4AD9A" w14:textId="19056294"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Keramické výrobky našich žáků </w:t>
      </w:r>
      <w:r w:rsidRPr="000E6A94">
        <w:rPr>
          <w:rFonts w:ascii="Source Sans Pro" w:hAnsi="Source Sans Pro"/>
          <w:b/>
          <w:bCs/>
          <w:color w:val="000000"/>
          <w:sz w:val="24"/>
          <w:szCs w:val="24"/>
        </w:rPr>
        <w:t>vystavujeme</w:t>
      </w:r>
      <w:r w:rsidRPr="000E6A94">
        <w:rPr>
          <w:rFonts w:ascii="Source Sans Pro" w:hAnsi="Source Sans Pro"/>
          <w:color w:val="000000"/>
          <w:sz w:val="24"/>
          <w:szCs w:val="24"/>
        </w:rPr>
        <w:t> nejen v prostorách školy, ale i v historických objektech, výstavy jsme měli např. v Nesovicích, Jindřichově Hradci, Mikulově, Hlubokém, v Brně na Staré radnici a na Špilberku, v Galerii z ruky v</w:t>
      </w:r>
      <w:r w:rsidR="00FB6ED9">
        <w:rPr>
          <w:rFonts w:ascii="Source Sans Pro" w:hAnsi="Source Sans Pro"/>
          <w:color w:val="000000"/>
          <w:sz w:val="24"/>
          <w:szCs w:val="24"/>
        </w:rPr>
        <w:t> </w:t>
      </w:r>
      <w:r w:rsidRPr="000E6A94">
        <w:rPr>
          <w:rFonts w:ascii="Source Sans Pro" w:hAnsi="Source Sans Pro"/>
          <w:color w:val="000000"/>
          <w:sz w:val="24"/>
          <w:szCs w:val="24"/>
        </w:rPr>
        <w:t>Křížovicích</w:t>
      </w:r>
      <w:r w:rsidR="00FB6ED9">
        <w:rPr>
          <w:rFonts w:ascii="Source Sans Pro" w:hAnsi="Source Sans Pro"/>
          <w:color w:val="000000"/>
          <w:sz w:val="24"/>
          <w:szCs w:val="24"/>
        </w:rPr>
        <w:t>, na zámku v Lysicích</w:t>
      </w:r>
      <w:r w:rsidRPr="000E6A94">
        <w:rPr>
          <w:rFonts w:ascii="Source Sans Pro" w:hAnsi="Source Sans Pro"/>
          <w:color w:val="000000"/>
          <w:sz w:val="24"/>
          <w:szCs w:val="24"/>
        </w:rPr>
        <w:t xml:space="preserve"> a v muzeu v Horním Smržově.</w:t>
      </w:r>
      <w:r w:rsidRPr="000E6A94">
        <w:rPr>
          <w:rFonts w:ascii="Source Sans Pro" w:hAnsi="Source Sans Pro"/>
          <w:color w:val="000000"/>
          <w:sz w:val="24"/>
          <w:szCs w:val="24"/>
        </w:rPr>
        <w:br/>
      </w:r>
      <w:r w:rsidRPr="000E6A94">
        <w:rPr>
          <w:rFonts w:ascii="Source Sans Pro" w:hAnsi="Source Sans Pro"/>
          <w:color w:val="000000"/>
          <w:sz w:val="24"/>
          <w:szCs w:val="24"/>
        </w:rPr>
        <w:lastRenderedPageBreak/>
        <w:br/>
        <w:t>Máme také rozsáhlou expozici výtvarných prací žáků II. stupně.</w:t>
      </w:r>
    </w:p>
    <w:p w14:paraId="50B49747"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Ve škole pracuje </w:t>
      </w:r>
      <w:r w:rsidRPr="000E6A94">
        <w:rPr>
          <w:rFonts w:ascii="Source Sans Pro" w:hAnsi="Source Sans Pro"/>
          <w:b/>
          <w:bCs/>
          <w:color w:val="000000"/>
          <w:sz w:val="24"/>
          <w:szCs w:val="24"/>
        </w:rPr>
        <w:t>kroužek organizátorů</w:t>
      </w:r>
      <w:r w:rsidRPr="000E6A94">
        <w:rPr>
          <w:rFonts w:ascii="Source Sans Pro" w:hAnsi="Source Sans Pro"/>
          <w:color w:val="000000"/>
          <w:sz w:val="24"/>
          <w:szCs w:val="24"/>
        </w:rPr>
        <w:t> složený ze zástupců žáků. </w:t>
      </w:r>
    </w:p>
    <w:p w14:paraId="3B1C70AF"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Na škole se během roku uskutečňuje řada </w:t>
      </w:r>
      <w:r w:rsidRPr="000E6A94">
        <w:rPr>
          <w:rFonts w:ascii="Source Sans Pro" w:hAnsi="Source Sans Pro"/>
          <w:b/>
          <w:bCs/>
          <w:color w:val="000000"/>
          <w:sz w:val="24"/>
          <w:szCs w:val="24"/>
        </w:rPr>
        <w:t>akcí</w:t>
      </w:r>
      <w:r w:rsidRPr="000E6A94">
        <w:rPr>
          <w:rFonts w:ascii="Source Sans Pro" w:hAnsi="Source Sans Pro"/>
          <w:color w:val="000000"/>
          <w:sz w:val="24"/>
          <w:szCs w:val="24"/>
        </w:rPr>
        <w:t>, např.: sportovně-turistický den, sportovní den, adventní dílny, turistický pochod, den otevřených dveří, školní akademie, pořady pro mateřské školy, výstava keramiky.</w:t>
      </w:r>
    </w:p>
    <w:p w14:paraId="4D1BC702"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Řadu velmi zajímavých akcí pro děti I. stupně organizuje </w:t>
      </w:r>
      <w:r w:rsidRPr="000E6A94">
        <w:rPr>
          <w:rFonts w:ascii="Source Sans Pro" w:hAnsi="Source Sans Pro"/>
          <w:b/>
          <w:bCs/>
          <w:color w:val="000000"/>
          <w:sz w:val="24"/>
          <w:szCs w:val="24"/>
        </w:rPr>
        <w:t>školní družina</w:t>
      </w:r>
      <w:r w:rsidRPr="000E6A94">
        <w:rPr>
          <w:rFonts w:ascii="Source Sans Pro" w:hAnsi="Source Sans Pro"/>
          <w:color w:val="000000"/>
          <w:sz w:val="24"/>
          <w:szCs w:val="24"/>
        </w:rPr>
        <w:t>.</w:t>
      </w:r>
    </w:p>
    <w:p w14:paraId="3DAE84F9"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Žáci se stravují ve </w:t>
      </w:r>
      <w:r w:rsidRPr="000E6A94">
        <w:rPr>
          <w:rFonts w:ascii="Source Sans Pro" w:hAnsi="Source Sans Pro"/>
          <w:b/>
          <w:bCs/>
          <w:color w:val="000000"/>
          <w:sz w:val="24"/>
          <w:szCs w:val="24"/>
        </w:rPr>
        <w:t>školní jídelně</w:t>
      </w:r>
      <w:r w:rsidRPr="000E6A94">
        <w:rPr>
          <w:rFonts w:ascii="Source Sans Pro" w:hAnsi="Source Sans Pro"/>
          <w:color w:val="000000"/>
          <w:sz w:val="24"/>
          <w:szCs w:val="24"/>
        </w:rPr>
        <w:t>, kde mohou dostávat </w:t>
      </w:r>
      <w:r w:rsidRPr="000E6A94">
        <w:rPr>
          <w:rFonts w:ascii="Source Sans Pro" w:hAnsi="Source Sans Pro"/>
          <w:b/>
          <w:bCs/>
          <w:color w:val="000000"/>
          <w:sz w:val="24"/>
          <w:szCs w:val="24"/>
        </w:rPr>
        <w:t>obědy</w:t>
      </w:r>
      <w:r w:rsidRPr="000E6A94">
        <w:rPr>
          <w:rFonts w:ascii="Source Sans Pro" w:hAnsi="Source Sans Pro"/>
          <w:color w:val="000000"/>
          <w:sz w:val="24"/>
          <w:szCs w:val="24"/>
        </w:rPr>
        <w:t> i </w:t>
      </w:r>
      <w:r w:rsidRPr="000E6A94">
        <w:rPr>
          <w:rFonts w:ascii="Source Sans Pro" w:hAnsi="Source Sans Pro"/>
          <w:b/>
          <w:bCs/>
          <w:color w:val="000000"/>
          <w:sz w:val="24"/>
          <w:szCs w:val="24"/>
        </w:rPr>
        <w:t>svačiny</w:t>
      </w:r>
      <w:r w:rsidRPr="000E6A94">
        <w:rPr>
          <w:rFonts w:ascii="Source Sans Pro" w:hAnsi="Source Sans Pro"/>
          <w:color w:val="000000"/>
          <w:sz w:val="24"/>
          <w:szCs w:val="24"/>
        </w:rPr>
        <w:t>.</w:t>
      </w:r>
    </w:p>
    <w:p w14:paraId="6B3017DA" w14:textId="77777777" w:rsidR="000E6A94" w:rsidRPr="000E6A94" w:rsidRDefault="000E6A94" w:rsidP="000E6A94">
      <w:pPr>
        <w:shd w:val="clear" w:color="auto" w:fill="FFFFFF"/>
        <w:autoSpaceDE/>
        <w:autoSpaceDN/>
        <w:rPr>
          <w:rFonts w:ascii="Source Sans Pro" w:hAnsi="Source Sans Pro"/>
          <w:color w:val="000000"/>
          <w:sz w:val="24"/>
          <w:szCs w:val="24"/>
        </w:rPr>
      </w:pPr>
      <w:r w:rsidRPr="000E6A94">
        <w:rPr>
          <w:rFonts w:ascii="Source Sans Pro" w:hAnsi="Source Sans Pro"/>
          <w:color w:val="000000"/>
          <w:sz w:val="24"/>
          <w:szCs w:val="24"/>
        </w:rPr>
        <w:br/>
        <w:t>Škola je zapojena do několika </w:t>
      </w:r>
      <w:r w:rsidRPr="000E6A94">
        <w:rPr>
          <w:rFonts w:ascii="Source Sans Pro" w:hAnsi="Source Sans Pro"/>
          <w:b/>
          <w:bCs/>
          <w:color w:val="000000"/>
          <w:sz w:val="24"/>
          <w:szCs w:val="24"/>
        </w:rPr>
        <w:t>projektů</w:t>
      </w:r>
      <w:r w:rsidRPr="000E6A94">
        <w:rPr>
          <w:rFonts w:ascii="Source Sans Pro" w:hAnsi="Source Sans Pro"/>
          <w:color w:val="000000"/>
          <w:sz w:val="24"/>
          <w:szCs w:val="24"/>
        </w:rPr>
        <w:t>: do projektu NIDV Inkluze v praxi, projektu MŠMT Prevence školní neúspěšnosti na základních školách ve městě Brně a projekt Šablony 2021 v ZŠ a MŠ Brno Vedlejší 10 v rámci operačního programu Evropské unie Výzkum, vývoj a vzdělávání. </w:t>
      </w:r>
    </w:p>
    <w:p w14:paraId="6A938161" w14:textId="77777777" w:rsidR="008A4BBF" w:rsidRPr="00E11521" w:rsidRDefault="008A4BBF" w:rsidP="008A4BBF">
      <w:pPr>
        <w:jc w:val="both"/>
        <w:rPr>
          <w:b/>
          <w:bCs/>
          <w:sz w:val="24"/>
          <w:szCs w:val="24"/>
        </w:rPr>
      </w:pPr>
    </w:p>
    <w:p w14:paraId="5A995037" w14:textId="6ACA1B59" w:rsidR="008A4BBF" w:rsidRPr="000E6A94" w:rsidRDefault="008A4BBF" w:rsidP="000E6A94">
      <w:pPr>
        <w:pStyle w:val="Odstavecseseznamem"/>
        <w:numPr>
          <w:ilvl w:val="1"/>
          <w:numId w:val="18"/>
        </w:numPr>
        <w:jc w:val="both"/>
        <w:rPr>
          <w:color w:val="00B0F0"/>
          <w:sz w:val="24"/>
          <w:szCs w:val="24"/>
        </w:rPr>
      </w:pPr>
      <w:r w:rsidRPr="000E6A94">
        <w:rPr>
          <w:b/>
          <w:bCs/>
          <w:sz w:val="24"/>
          <w:szCs w:val="24"/>
        </w:rPr>
        <w:t>Zřizovatel školy:</w:t>
      </w:r>
      <w:r w:rsidR="00444302" w:rsidRPr="000E6A94">
        <w:rPr>
          <w:b/>
          <w:bCs/>
          <w:sz w:val="24"/>
          <w:szCs w:val="24"/>
        </w:rPr>
        <w:t xml:space="preserve"> </w:t>
      </w:r>
    </w:p>
    <w:p w14:paraId="7FFBED4A" w14:textId="77777777" w:rsidR="00161FDA" w:rsidRDefault="00161FDA" w:rsidP="00161FDA">
      <w:pPr>
        <w:jc w:val="both"/>
        <w:rPr>
          <w:sz w:val="24"/>
          <w:szCs w:val="24"/>
        </w:rPr>
      </w:pPr>
      <w:r>
        <w:rPr>
          <w:sz w:val="24"/>
          <w:szCs w:val="24"/>
        </w:rPr>
        <w:t xml:space="preserve">Statutární město Brno, </w:t>
      </w:r>
    </w:p>
    <w:p w14:paraId="20E68DD6" w14:textId="79244870" w:rsidR="00161FDA" w:rsidRDefault="000E6A94" w:rsidP="00161FDA">
      <w:pPr>
        <w:jc w:val="both"/>
        <w:rPr>
          <w:sz w:val="24"/>
          <w:szCs w:val="24"/>
        </w:rPr>
      </w:pPr>
      <w:r>
        <w:rPr>
          <w:sz w:val="24"/>
          <w:szCs w:val="24"/>
        </w:rPr>
        <w:t>Městská část Brno-Bohunice</w:t>
      </w:r>
      <w:r w:rsidR="00161FDA">
        <w:rPr>
          <w:sz w:val="24"/>
          <w:szCs w:val="24"/>
        </w:rPr>
        <w:t>,</w:t>
      </w:r>
      <w:r w:rsidR="00161FDA" w:rsidRPr="00161FDA">
        <w:rPr>
          <w:sz w:val="24"/>
          <w:szCs w:val="24"/>
        </w:rPr>
        <w:t xml:space="preserve"> </w:t>
      </w:r>
      <w:r w:rsidR="00161FDA">
        <w:rPr>
          <w:sz w:val="24"/>
          <w:szCs w:val="24"/>
        </w:rPr>
        <w:t>Dlouhá 3</w:t>
      </w:r>
    </w:p>
    <w:p w14:paraId="39236BD4" w14:textId="47DBFFA4" w:rsidR="000E6A94" w:rsidRDefault="000E6A94" w:rsidP="000E6A94">
      <w:pPr>
        <w:jc w:val="both"/>
        <w:rPr>
          <w:sz w:val="24"/>
          <w:szCs w:val="24"/>
        </w:rPr>
      </w:pPr>
    </w:p>
    <w:p w14:paraId="6E7CCC8F" w14:textId="77777777" w:rsidR="007D4BB8" w:rsidRPr="000E6A94" w:rsidRDefault="007D4BB8" w:rsidP="000E6A94">
      <w:pPr>
        <w:jc w:val="both"/>
        <w:rPr>
          <w:sz w:val="24"/>
          <w:szCs w:val="24"/>
        </w:rPr>
      </w:pPr>
    </w:p>
    <w:p w14:paraId="46A746EA" w14:textId="40F88F6D" w:rsidR="008A4BBF" w:rsidRPr="000E6A94" w:rsidRDefault="008A4BBF" w:rsidP="000E6A94">
      <w:pPr>
        <w:pStyle w:val="Odstavecseseznamem"/>
        <w:numPr>
          <w:ilvl w:val="1"/>
          <w:numId w:val="18"/>
        </w:numPr>
        <w:jc w:val="both"/>
        <w:rPr>
          <w:sz w:val="24"/>
          <w:szCs w:val="24"/>
        </w:rPr>
      </w:pPr>
      <w:r w:rsidRPr="000E6A94">
        <w:rPr>
          <w:b/>
          <w:bCs/>
          <w:sz w:val="24"/>
          <w:szCs w:val="24"/>
        </w:rPr>
        <w:t>Ředitel školy</w:t>
      </w:r>
      <w:r w:rsidRPr="000E6A94">
        <w:rPr>
          <w:sz w:val="24"/>
          <w:szCs w:val="24"/>
        </w:rPr>
        <w:t>:</w:t>
      </w:r>
    </w:p>
    <w:p w14:paraId="4A65DDBE" w14:textId="77777777" w:rsidR="000E6A94" w:rsidRDefault="000E6A94" w:rsidP="000E6A94">
      <w:pPr>
        <w:jc w:val="both"/>
        <w:rPr>
          <w:sz w:val="24"/>
          <w:szCs w:val="24"/>
        </w:rPr>
      </w:pPr>
    </w:p>
    <w:p w14:paraId="20727079" w14:textId="5F76A13B" w:rsidR="000E6A94" w:rsidRPr="000E6A94" w:rsidRDefault="000E6A94" w:rsidP="000E6A94">
      <w:pPr>
        <w:jc w:val="both"/>
        <w:rPr>
          <w:sz w:val="24"/>
          <w:szCs w:val="24"/>
        </w:rPr>
      </w:pPr>
      <w:r>
        <w:rPr>
          <w:sz w:val="24"/>
          <w:szCs w:val="24"/>
        </w:rPr>
        <w:t>RNDr. Jan Harmata</w:t>
      </w:r>
    </w:p>
    <w:p w14:paraId="061618ED" w14:textId="77777777" w:rsidR="00CE31CE" w:rsidRDefault="00CE31CE" w:rsidP="008A4BBF">
      <w:pPr>
        <w:jc w:val="both"/>
        <w:rPr>
          <w:sz w:val="24"/>
          <w:szCs w:val="24"/>
        </w:rPr>
      </w:pPr>
    </w:p>
    <w:p w14:paraId="21BA91E1" w14:textId="285D8686" w:rsidR="00CE31CE" w:rsidRPr="000E6A94" w:rsidRDefault="00CE31CE" w:rsidP="000E6A94">
      <w:pPr>
        <w:pStyle w:val="Odstavecseseznamem"/>
        <w:numPr>
          <w:ilvl w:val="1"/>
          <w:numId w:val="18"/>
        </w:numPr>
        <w:jc w:val="both"/>
        <w:rPr>
          <w:b/>
          <w:bCs/>
          <w:sz w:val="24"/>
          <w:szCs w:val="24"/>
        </w:rPr>
      </w:pPr>
      <w:r w:rsidRPr="000E6A94">
        <w:rPr>
          <w:b/>
          <w:bCs/>
          <w:sz w:val="24"/>
          <w:szCs w:val="24"/>
        </w:rPr>
        <w:t>Zástupce statutárního orgánu:</w:t>
      </w:r>
    </w:p>
    <w:p w14:paraId="5262838C" w14:textId="77777777" w:rsidR="000E6A94" w:rsidRDefault="000E6A94" w:rsidP="000E6A94">
      <w:pPr>
        <w:jc w:val="both"/>
        <w:rPr>
          <w:b/>
          <w:bCs/>
          <w:sz w:val="24"/>
          <w:szCs w:val="24"/>
        </w:rPr>
      </w:pPr>
    </w:p>
    <w:p w14:paraId="75A9595F" w14:textId="637CB56A" w:rsidR="000E6A94" w:rsidRPr="007D4BB8" w:rsidRDefault="000E6A94" w:rsidP="000E6A94">
      <w:pPr>
        <w:jc w:val="both"/>
        <w:rPr>
          <w:sz w:val="24"/>
          <w:szCs w:val="24"/>
        </w:rPr>
      </w:pPr>
      <w:r w:rsidRPr="007D4BB8">
        <w:rPr>
          <w:sz w:val="24"/>
          <w:szCs w:val="24"/>
        </w:rPr>
        <w:t>Mgr. Pavla Vintrlíková</w:t>
      </w:r>
    </w:p>
    <w:p w14:paraId="0FC9660A" w14:textId="77777777" w:rsidR="00291D4E" w:rsidRDefault="00291D4E" w:rsidP="008A4BBF">
      <w:pPr>
        <w:jc w:val="both"/>
        <w:rPr>
          <w:b/>
          <w:bCs/>
          <w:sz w:val="24"/>
          <w:szCs w:val="24"/>
        </w:rPr>
      </w:pPr>
    </w:p>
    <w:p w14:paraId="412DCA88" w14:textId="66208C1F" w:rsidR="00291D4E" w:rsidRPr="007D4BB8" w:rsidRDefault="00291D4E" w:rsidP="007D4BB8">
      <w:pPr>
        <w:pStyle w:val="Odstavecseseznamem"/>
        <w:numPr>
          <w:ilvl w:val="1"/>
          <w:numId w:val="18"/>
        </w:numPr>
        <w:jc w:val="both"/>
        <w:rPr>
          <w:color w:val="00B0F0"/>
          <w:sz w:val="24"/>
          <w:szCs w:val="24"/>
        </w:rPr>
      </w:pPr>
      <w:r w:rsidRPr="007D4BB8">
        <w:rPr>
          <w:b/>
          <w:bCs/>
          <w:sz w:val="24"/>
          <w:szCs w:val="24"/>
        </w:rPr>
        <w:t xml:space="preserve">Kontakty: </w:t>
      </w:r>
    </w:p>
    <w:p w14:paraId="10B0B51B" w14:textId="77777777" w:rsidR="007D4BB8" w:rsidRDefault="007D4BB8" w:rsidP="007D4BB8">
      <w:pPr>
        <w:jc w:val="both"/>
        <w:rPr>
          <w:b/>
          <w:bCs/>
          <w:sz w:val="24"/>
          <w:szCs w:val="24"/>
        </w:rPr>
      </w:pPr>
    </w:p>
    <w:p w14:paraId="66DDBF52" w14:textId="77777777" w:rsidR="007D4BB8" w:rsidRDefault="007D4BB8" w:rsidP="007D4BB8">
      <w:pPr>
        <w:rPr>
          <w:sz w:val="24"/>
          <w:szCs w:val="24"/>
        </w:rPr>
      </w:pPr>
      <w:r>
        <w:rPr>
          <w:sz w:val="24"/>
          <w:szCs w:val="24"/>
        </w:rPr>
        <w:t>telefon:</w:t>
      </w:r>
      <w:r>
        <w:rPr>
          <w:sz w:val="24"/>
          <w:szCs w:val="24"/>
        </w:rPr>
        <w:tab/>
        <w:t>547 218 198</w:t>
      </w:r>
    </w:p>
    <w:p w14:paraId="2DF4CDDB" w14:textId="77777777" w:rsidR="007D4BB8" w:rsidRDefault="007D4BB8" w:rsidP="007D4BB8">
      <w:pPr>
        <w:rPr>
          <w:sz w:val="24"/>
          <w:szCs w:val="24"/>
        </w:rPr>
      </w:pPr>
      <w:r>
        <w:rPr>
          <w:sz w:val="24"/>
          <w:szCs w:val="24"/>
        </w:rPr>
        <w:t xml:space="preserve">e-mail: </w:t>
      </w:r>
      <w:r>
        <w:rPr>
          <w:sz w:val="24"/>
          <w:szCs w:val="24"/>
        </w:rPr>
        <w:tab/>
        <w:t>info@zsvedlejsi.cz</w:t>
      </w:r>
    </w:p>
    <w:p w14:paraId="238A05C1" w14:textId="77777777" w:rsidR="007D4BB8" w:rsidRDefault="007D4BB8" w:rsidP="007D4BB8">
      <w:pPr>
        <w:rPr>
          <w:sz w:val="24"/>
          <w:szCs w:val="24"/>
        </w:rPr>
      </w:pPr>
      <w:r>
        <w:rPr>
          <w:sz w:val="24"/>
          <w:szCs w:val="24"/>
        </w:rPr>
        <w:t xml:space="preserve">http: </w:t>
      </w:r>
      <w:r>
        <w:rPr>
          <w:sz w:val="24"/>
          <w:szCs w:val="24"/>
        </w:rPr>
        <w:tab/>
      </w:r>
      <w:r>
        <w:rPr>
          <w:sz w:val="24"/>
          <w:szCs w:val="24"/>
        </w:rPr>
        <w:tab/>
      </w:r>
      <w:hyperlink r:id="rId6">
        <w:r>
          <w:rPr>
            <w:rStyle w:val="Internetovodkaz"/>
            <w:sz w:val="24"/>
            <w:szCs w:val="24"/>
          </w:rPr>
          <w:t>http://zsvedlejsi.cz/</w:t>
        </w:r>
      </w:hyperlink>
    </w:p>
    <w:p w14:paraId="186ED98D" w14:textId="77777777" w:rsidR="007D4BB8" w:rsidRPr="007D4BB8" w:rsidRDefault="007D4BB8" w:rsidP="007D4BB8">
      <w:pPr>
        <w:jc w:val="both"/>
        <w:rPr>
          <w:b/>
          <w:bCs/>
          <w:sz w:val="24"/>
          <w:szCs w:val="24"/>
        </w:rPr>
      </w:pPr>
    </w:p>
    <w:p w14:paraId="515916D9" w14:textId="77777777" w:rsidR="008A4BBF" w:rsidRPr="00E11521" w:rsidRDefault="008A4BBF" w:rsidP="008A4BBF">
      <w:pPr>
        <w:jc w:val="both"/>
        <w:rPr>
          <w:b/>
          <w:bCs/>
          <w:sz w:val="24"/>
          <w:szCs w:val="24"/>
        </w:rPr>
      </w:pPr>
    </w:p>
    <w:p w14:paraId="47DC8097" w14:textId="77777777" w:rsidR="008A4BBF" w:rsidRPr="00E11521" w:rsidRDefault="008A4BBF" w:rsidP="008A4BBF">
      <w:pPr>
        <w:rPr>
          <w:sz w:val="24"/>
          <w:szCs w:val="24"/>
        </w:rPr>
      </w:pPr>
    </w:p>
    <w:p w14:paraId="713E0BDA" w14:textId="619DC359" w:rsidR="008A4BBF" w:rsidRPr="00E11521" w:rsidRDefault="008A4BBF" w:rsidP="008A4BBF">
      <w:pPr>
        <w:pStyle w:val="Textpoznpodarou"/>
        <w:rPr>
          <w:sz w:val="24"/>
          <w:szCs w:val="24"/>
        </w:rPr>
      </w:pPr>
      <w:r>
        <w:rPr>
          <w:rStyle w:val="Nadpis4Char"/>
          <w:sz w:val="24"/>
          <w:szCs w:val="24"/>
        </w:rPr>
        <w:t>1.</w:t>
      </w:r>
      <w:r w:rsidR="008B32AC">
        <w:rPr>
          <w:rStyle w:val="Nadpis4Char"/>
          <w:sz w:val="24"/>
          <w:szCs w:val="24"/>
        </w:rPr>
        <w:t>7</w:t>
      </w:r>
      <w:r>
        <w:rPr>
          <w:rStyle w:val="Nadpis4Char"/>
          <w:sz w:val="24"/>
          <w:szCs w:val="24"/>
        </w:rPr>
        <w:t xml:space="preserve"> Úplná/</w:t>
      </w:r>
      <w:r w:rsidRPr="00E11521">
        <w:rPr>
          <w:rStyle w:val="Nadpis4Char"/>
          <w:sz w:val="24"/>
          <w:szCs w:val="24"/>
        </w:rPr>
        <w:t>neúplná škola</w:t>
      </w:r>
      <w:r w:rsidRPr="00E11521">
        <w:rPr>
          <w:sz w:val="24"/>
          <w:szCs w:val="24"/>
        </w:rPr>
        <w:t xml:space="preserve"> </w:t>
      </w:r>
    </w:p>
    <w:tbl>
      <w:tblPr>
        <w:tblW w:w="6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559"/>
        <w:gridCol w:w="1418"/>
      </w:tblGrid>
      <w:tr w:rsidR="00A70439" w:rsidRPr="00E11521" w14:paraId="0D23C38A" w14:textId="77777777" w:rsidTr="00A70439">
        <w:trPr>
          <w:cantSplit/>
          <w:trHeight w:val="522"/>
        </w:trPr>
        <w:tc>
          <w:tcPr>
            <w:tcW w:w="1913" w:type="dxa"/>
            <w:tcBorders>
              <w:top w:val="single" w:sz="12" w:space="0" w:color="auto"/>
              <w:left w:val="single" w:sz="12" w:space="0" w:color="auto"/>
              <w:bottom w:val="single" w:sz="12" w:space="0" w:color="auto"/>
              <w:right w:val="single" w:sz="6" w:space="0" w:color="auto"/>
            </w:tcBorders>
          </w:tcPr>
          <w:p w14:paraId="745992B8" w14:textId="77777777" w:rsidR="00A70439" w:rsidRPr="00E11521" w:rsidRDefault="00A70439" w:rsidP="000C4C8C">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14:paraId="2B5E85AC" w14:textId="77777777" w:rsidR="00A70439" w:rsidRPr="00E11521" w:rsidRDefault="00A70439" w:rsidP="000C4C8C">
            <w:pPr>
              <w:jc w:val="center"/>
              <w:rPr>
                <w:sz w:val="24"/>
                <w:szCs w:val="24"/>
              </w:rPr>
            </w:pPr>
            <w:r w:rsidRPr="00E11521">
              <w:rPr>
                <w:sz w:val="24"/>
                <w:szCs w:val="24"/>
              </w:rPr>
              <w:t>Počet tříd</w:t>
            </w:r>
          </w:p>
        </w:tc>
        <w:tc>
          <w:tcPr>
            <w:tcW w:w="1134" w:type="dxa"/>
            <w:tcBorders>
              <w:top w:val="single" w:sz="12" w:space="0" w:color="auto"/>
              <w:left w:val="single" w:sz="6" w:space="0" w:color="auto"/>
              <w:bottom w:val="single" w:sz="12" w:space="0" w:color="auto"/>
              <w:right w:val="single" w:sz="6" w:space="0" w:color="auto"/>
            </w:tcBorders>
          </w:tcPr>
          <w:p w14:paraId="03E05777" w14:textId="77777777" w:rsidR="00A70439" w:rsidRPr="00E11521" w:rsidRDefault="00A70439" w:rsidP="000C4C8C">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14:paraId="50882E92" w14:textId="77777777" w:rsidR="00A70439" w:rsidRPr="00E11521" w:rsidRDefault="00A70439" w:rsidP="000C4C8C">
            <w:pPr>
              <w:jc w:val="center"/>
              <w:rPr>
                <w:sz w:val="24"/>
                <w:szCs w:val="24"/>
              </w:rPr>
            </w:pPr>
            <w:r w:rsidRPr="00E11521">
              <w:rPr>
                <w:sz w:val="24"/>
                <w:szCs w:val="24"/>
              </w:rPr>
              <w:t xml:space="preserve">Průměrný počet </w:t>
            </w:r>
          </w:p>
          <w:p w14:paraId="136F75AD" w14:textId="77777777" w:rsidR="00A70439" w:rsidRPr="00E11521" w:rsidRDefault="00A70439" w:rsidP="000C4C8C">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14:paraId="505C33C4" w14:textId="77777777" w:rsidR="00A70439" w:rsidRDefault="00A70439" w:rsidP="000C4C8C">
            <w:pPr>
              <w:jc w:val="center"/>
              <w:rPr>
                <w:sz w:val="24"/>
                <w:szCs w:val="24"/>
              </w:rPr>
            </w:pPr>
            <w:r w:rsidRPr="00E11521">
              <w:rPr>
                <w:sz w:val="24"/>
                <w:szCs w:val="24"/>
              </w:rPr>
              <w:t xml:space="preserve">Kapacita </w:t>
            </w:r>
          </w:p>
          <w:p w14:paraId="36023122" w14:textId="637355C5" w:rsidR="00A70439" w:rsidRPr="00E11521" w:rsidRDefault="00A70439" w:rsidP="000C4C8C">
            <w:pPr>
              <w:jc w:val="center"/>
              <w:rPr>
                <w:sz w:val="24"/>
                <w:szCs w:val="24"/>
              </w:rPr>
            </w:pPr>
            <w:r>
              <w:rPr>
                <w:sz w:val="24"/>
                <w:szCs w:val="24"/>
              </w:rPr>
              <w:t xml:space="preserve">dle rejstříku škol </w:t>
            </w:r>
            <w:r>
              <w:rPr>
                <w:sz w:val="24"/>
                <w:szCs w:val="24"/>
              </w:rPr>
              <w:br/>
              <w:t>a školských zařízení</w:t>
            </w:r>
          </w:p>
        </w:tc>
      </w:tr>
      <w:tr w:rsidR="00A70439" w:rsidRPr="00E11521" w14:paraId="68EC28F7" w14:textId="77777777" w:rsidTr="00A70439">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14:paraId="301144F9" w14:textId="77777777" w:rsidR="00A70439" w:rsidRPr="00E11521" w:rsidRDefault="00A70439" w:rsidP="000C4C8C">
            <w:pPr>
              <w:rPr>
                <w:sz w:val="24"/>
                <w:szCs w:val="24"/>
              </w:rPr>
            </w:pPr>
            <w:r w:rsidRPr="00E11521">
              <w:rPr>
                <w:sz w:val="24"/>
                <w:szCs w:val="24"/>
              </w:rPr>
              <w:t>1.stupeň</w:t>
            </w:r>
          </w:p>
        </w:tc>
        <w:tc>
          <w:tcPr>
            <w:tcW w:w="851" w:type="dxa"/>
            <w:tcBorders>
              <w:top w:val="single" w:sz="12" w:space="0" w:color="auto"/>
              <w:left w:val="single" w:sz="8" w:space="0" w:color="auto"/>
              <w:bottom w:val="single" w:sz="8" w:space="0" w:color="auto"/>
              <w:right w:val="single" w:sz="8" w:space="0" w:color="auto"/>
            </w:tcBorders>
          </w:tcPr>
          <w:p w14:paraId="218FD502" w14:textId="4983FAD5" w:rsidR="00A70439" w:rsidRPr="00E11521" w:rsidRDefault="007D4BB8" w:rsidP="000C4C8C">
            <w:pPr>
              <w:rPr>
                <w:sz w:val="24"/>
                <w:szCs w:val="24"/>
              </w:rPr>
            </w:pPr>
            <w:r>
              <w:rPr>
                <w:sz w:val="24"/>
                <w:szCs w:val="24"/>
              </w:rPr>
              <w:t>15</w:t>
            </w:r>
          </w:p>
        </w:tc>
        <w:tc>
          <w:tcPr>
            <w:tcW w:w="1134" w:type="dxa"/>
            <w:tcBorders>
              <w:top w:val="single" w:sz="12" w:space="0" w:color="auto"/>
              <w:left w:val="single" w:sz="8" w:space="0" w:color="auto"/>
              <w:bottom w:val="single" w:sz="8" w:space="0" w:color="auto"/>
              <w:right w:val="single" w:sz="8" w:space="0" w:color="auto"/>
            </w:tcBorders>
          </w:tcPr>
          <w:p w14:paraId="5380E81A" w14:textId="067F1426" w:rsidR="00A70439" w:rsidRPr="00E11521" w:rsidRDefault="00DD415B" w:rsidP="000C4C8C">
            <w:pPr>
              <w:rPr>
                <w:sz w:val="24"/>
                <w:szCs w:val="24"/>
              </w:rPr>
            </w:pPr>
            <w:r>
              <w:rPr>
                <w:sz w:val="24"/>
                <w:szCs w:val="24"/>
              </w:rPr>
              <w:t>377</w:t>
            </w:r>
          </w:p>
        </w:tc>
        <w:tc>
          <w:tcPr>
            <w:tcW w:w="1559" w:type="dxa"/>
            <w:tcBorders>
              <w:top w:val="single" w:sz="12" w:space="0" w:color="auto"/>
              <w:left w:val="single" w:sz="8" w:space="0" w:color="auto"/>
              <w:bottom w:val="single" w:sz="8" w:space="0" w:color="auto"/>
              <w:right w:val="single" w:sz="8" w:space="0" w:color="auto"/>
            </w:tcBorders>
          </w:tcPr>
          <w:p w14:paraId="135519F2" w14:textId="3922D069" w:rsidR="00A70439" w:rsidRPr="00E11521" w:rsidRDefault="00DD415B" w:rsidP="000C4C8C">
            <w:pPr>
              <w:rPr>
                <w:sz w:val="24"/>
                <w:szCs w:val="24"/>
              </w:rPr>
            </w:pPr>
            <w:r>
              <w:rPr>
                <w:sz w:val="24"/>
                <w:szCs w:val="24"/>
              </w:rPr>
              <w:t>25,13</w:t>
            </w:r>
          </w:p>
        </w:tc>
        <w:tc>
          <w:tcPr>
            <w:tcW w:w="1418" w:type="dxa"/>
            <w:tcBorders>
              <w:top w:val="single" w:sz="12" w:space="0" w:color="auto"/>
              <w:left w:val="single" w:sz="8" w:space="0" w:color="auto"/>
              <w:bottom w:val="single" w:sz="8" w:space="0" w:color="auto"/>
              <w:right w:val="single" w:sz="8" w:space="0" w:color="auto"/>
            </w:tcBorders>
          </w:tcPr>
          <w:p w14:paraId="42D10CFD" w14:textId="77777777" w:rsidR="00A70439" w:rsidRPr="00E11521" w:rsidRDefault="00A70439" w:rsidP="000C4C8C">
            <w:pPr>
              <w:rPr>
                <w:sz w:val="24"/>
                <w:szCs w:val="24"/>
              </w:rPr>
            </w:pPr>
          </w:p>
        </w:tc>
      </w:tr>
      <w:tr w:rsidR="00A70439" w:rsidRPr="00E11521" w14:paraId="06EF6DE7" w14:textId="77777777" w:rsidTr="00A70439">
        <w:trPr>
          <w:trHeight w:val="409"/>
        </w:trPr>
        <w:tc>
          <w:tcPr>
            <w:tcW w:w="1913" w:type="dxa"/>
            <w:tcBorders>
              <w:top w:val="single" w:sz="8" w:space="0" w:color="auto"/>
              <w:left w:val="single" w:sz="8" w:space="0" w:color="auto"/>
              <w:bottom w:val="single" w:sz="8" w:space="0" w:color="auto"/>
              <w:right w:val="single" w:sz="8" w:space="0" w:color="auto"/>
            </w:tcBorders>
            <w:vAlign w:val="center"/>
          </w:tcPr>
          <w:p w14:paraId="46EC6A84" w14:textId="77777777" w:rsidR="00A70439" w:rsidRPr="00E11521" w:rsidRDefault="00A70439" w:rsidP="000C4C8C">
            <w:pPr>
              <w:rPr>
                <w:sz w:val="24"/>
                <w:szCs w:val="24"/>
              </w:rPr>
            </w:pPr>
            <w:r w:rsidRPr="00E11521">
              <w:rPr>
                <w:sz w:val="24"/>
                <w:szCs w:val="24"/>
              </w:rPr>
              <w:t>2.stupeň</w:t>
            </w:r>
          </w:p>
        </w:tc>
        <w:tc>
          <w:tcPr>
            <w:tcW w:w="851" w:type="dxa"/>
            <w:tcBorders>
              <w:top w:val="single" w:sz="8" w:space="0" w:color="auto"/>
              <w:left w:val="single" w:sz="8" w:space="0" w:color="auto"/>
              <w:bottom w:val="single" w:sz="8" w:space="0" w:color="auto"/>
              <w:right w:val="single" w:sz="8" w:space="0" w:color="auto"/>
            </w:tcBorders>
          </w:tcPr>
          <w:p w14:paraId="76BF1B2C" w14:textId="4E1E4D23" w:rsidR="00A70439" w:rsidRPr="00E11521" w:rsidRDefault="007D4BB8" w:rsidP="000C4C8C">
            <w:pPr>
              <w:rPr>
                <w:sz w:val="24"/>
                <w:szCs w:val="24"/>
              </w:rPr>
            </w:pPr>
            <w:r>
              <w:rPr>
                <w:sz w:val="24"/>
                <w:szCs w:val="24"/>
              </w:rPr>
              <w:t>12</w:t>
            </w:r>
          </w:p>
        </w:tc>
        <w:tc>
          <w:tcPr>
            <w:tcW w:w="1134" w:type="dxa"/>
            <w:tcBorders>
              <w:top w:val="single" w:sz="8" w:space="0" w:color="auto"/>
              <w:left w:val="single" w:sz="8" w:space="0" w:color="auto"/>
              <w:bottom w:val="single" w:sz="8" w:space="0" w:color="auto"/>
              <w:right w:val="single" w:sz="8" w:space="0" w:color="auto"/>
            </w:tcBorders>
          </w:tcPr>
          <w:p w14:paraId="5127F4E9" w14:textId="656C722F" w:rsidR="00A70439" w:rsidRPr="00E11521" w:rsidRDefault="00DD415B" w:rsidP="000C4C8C">
            <w:pPr>
              <w:rPr>
                <w:sz w:val="24"/>
                <w:szCs w:val="24"/>
              </w:rPr>
            </w:pPr>
            <w:r>
              <w:rPr>
                <w:sz w:val="24"/>
                <w:szCs w:val="24"/>
              </w:rPr>
              <w:t>334</w:t>
            </w:r>
          </w:p>
        </w:tc>
        <w:tc>
          <w:tcPr>
            <w:tcW w:w="1559" w:type="dxa"/>
            <w:tcBorders>
              <w:top w:val="single" w:sz="8" w:space="0" w:color="auto"/>
              <w:left w:val="single" w:sz="8" w:space="0" w:color="auto"/>
              <w:bottom w:val="single" w:sz="8" w:space="0" w:color="auto"/>
              <w:right w:val="single" w:sz="8" w:space="0" w:color="auto"/>
            </w:tcBorders>
          </w:tcPr>
          <w:p w14:paraId="04EB5F1F" w14:textId="2F864316" w:rsidR="00A70439" w:rsidRPr="00E11521" w:rsidRDefault="00DD415B" w:rsidP="000C4C8C">
            <w:pPr>
              <w:rPr>
                <w:sz w:val="24"/>
                <w:szCs w:val="24"/>
              </w:rPr>
            </w:pPr>
            <w:r>
              <w:rPr>
                <w:sz w:val="24"/>
                <w:szCs w:val="24"/>
              </w:rPr>
              <w:t>27,83</w:t>
            </w:r>
          </w:p>
        </w:tc>
        <w:tc>
          <w:tcPr>
            <w:tcW w:w="1418" w:type="dxa"/>
            <w:tcBorders>
              <w:top w:val="single" w:sz="8" w:space="0" w:color="auto"/>
              <w:left w:val="single" w:sz="8" w:space="0" w:color="auto"/>
              <w:bottom w:val="single" w:sz="8" w:space="0" w:color="auto"/>
              <w:right w:val="single" w:sz="8" w:space="0" w:color="auto"/>
            </w:tcBorders>
          </w:tcPr>
          <w:p w14:paraId="54ACDEE2" w14:textId="77777777" w:rsidR="00A70439" w:rsidRPr="00E11521" w:rsidRDefault="00A70439" w:rsidP="000C4C8C">
            <w:pPr>
              <w:rPr>
                <w:sz w:val="24"/>
                <w:szCs w:val="24"/>
              </w:rPr>
            </w:pPr>
          </w:p>
        </w:tc>
      </w:tr>
      <w:tr w:rsidR="00A70439" w:rsidRPr="00E11521" w14:paraId="4F1E01AB" w14:textId="77777777" w:rsidTr="00A70439">
        <w:trPr>
          <w:trHeight w:val="387"/>
        </w:trPr>
        <w:tc>
          <w:tcPr>
            <w:tcW w:w="1913" w:type="dxa"/>
            <w:tcBorders>
              <w:top w:val="single" w:sz="8" w:space="0" w:color="auto"/>
              <w:left w:val="single" w:sz="8" w:space="0" w:color="auto"/>
              <w:bottom w:val="single" w:sz="8" w:space="0" w:color="auto"/>
              <w:right w:val="single" w:sz="8" w:space="0" w:color="auto"/>
            </w:tcBorders>
          </w:tcPr>
          <w:p w14:paraId="2A57FCAE" w14:textId="77777777" w:rsidR="00A70439" w:rsidRPr="00E11521" w:rsidRDefault="00A70439" w:rsidP="000C4C8C">
            <w:pPr>
              <w:pStyle w:val="Nadpis1"/>
              <w:jc w:val="both"/>
              <w:rPr>
                <w:b w:val="0"/>
                <w:bCs w:val="0"/>
              </w:rPr>
            </w:pPr>
            <w:r w:rsidRPr="00E11521">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14:paraId="0C8556D0" w14:textId="3F8FA9E6" w:rsidR="00A70439" w:rsidRPr="00E11521" w:rsidRDefault="00DD415B" w:rsidP="000C4C8C">
            <w:pPr>
              <w:rPr>
                <w:sz w:val="24"/>
                <w:szCs w:val="24"/>
              </w:rPr>
            </w:pPr>
            <w:r>
              <w:rPr>
                <w:sz w:val="24"/>
                <w:szCs w:val="24"/>
              </w:rPr>
              <w:t>27</w:t>
            </w:r>
          </w:p>
        </w:tc>
        <w:tc>
          <w:tcPr>
            <w:tcW w:w="1134" w:type="dxa"/>
            <w:tcBorders>
              <w:top w:val="single" w:sz="8" w:space="0" w:color="auto"/>
              <w:left w:val="single" w:sz="8" w:space="0" w:color="auto"/>
              <w:bottom w:val="single" w:sz="8" w:space="0" w:color="auto"/>
              <w:right w:val="single" w:sz="8" w:space="0" w:color="auto"/>
            </w:tcBorders>
          </w:tcPr>
          <w:p w14:paraId="6AFF290C" w14:textId="63C63BDE" w:rsidR="00A70439" w:rsidRPr="00E11521" w:rsidRDefault="00DD415B" w:rsidP="000C4C8C">
            <w:pPr>
              <w:rPr>
                <w:sz w:val="24"/>
                <w:szCs w:val="24"/>
              </w:rPr>
            </w:pPr>
            <w:r>
              <w:rPr>
                <w:sz w:val="24"/>
                <w:szCs w:val="24"/>
              </w:rPr>
              <w:t>711</w:t>
            </w:r>
          </w:p>
        </w:tc>
        <w:tc>
          <w:tcPr>
            <w:tcW w:w="1559" w:type="dxa"/>
            <w:tcBorders>
              <w:top w:val="single" w:sz="8" w:space="0" w:color="auto"/>
              <w:left w:val="single" w:sz="8" w:space="0" w:color="auto"/>
              <w:bottom w:val="single" w:sz="8" w:space="0" w:color="auto"/>
              <w:right w:val="single" w:sz="8" w:space="0" w:color="auto"/>
            </w:tcBorders>
          </w:tcPr>
          <w:p w14:paraId="59D69430" w14:textId="0BF3DFEE" w:rsidR="00A70439" w:rsidRPr="00E11521" w:rsidRDefault="00DD415B" w:rsidP="000C4C8C">
            <w:pPr>
              <w:rPr>
                <w:sz w:val="24"/>
                <w:szCs w:val="24"/>
              </w:rPr>
            </w:pPr>
            <w:r>
              <w:rPr>
                <w:sz w:val="24"/>
                <w:szCs w:val="24"/>
              </w:rPr>
              <w:t>26,33</w:t>
            </w:r>
          </w:p>
        </w:tc>
        <w:tc>
          <w:tcPr>
            <w:tcW w:w="1418" w:type="dxa"/>
            <w:tcBorders>
              <w:top w:val="single" w:sz="8" w:space="0" w:color="auto"/>
              <w:left w:val="single" w:sz="8" w:space="0" w:color="auto"/>
              <w:bottom w:val="single" w:sz="8" w:space="0" w:color="auto"/>
              <w:right w:val="single" w:sz="8" w:space="0" w:color="auto"/>
            </w:tcBorders>
          </w:tcPr>
          <w:p w14:paraId="17FFE5C2" w14:textId="03DA88A4" w:rsidR="00A70439" w:rsidRPr="00E11521" w:rsidRDefault="007D4BB8" w:rsidP="000C4C8C">
            <w:pPr>
              <w:rPr>
                <w:sz w:val="24"/>
                <w:szCs w:val="24"/>
              </w:rPr>
            </w:pPr>
            <w:r>
              <w:rPr>
                <w:sz w:val="24"/>
                <w:szCs w:val="24"/>
              </w:rPr>
              <w:t>810</w:t>
            </w:r>
          </w:p>
        </w:tc>
      </w:tr>
    </w:tbl>
    <w:p w14:paraId="4D32CDD2" w14:textId="77777777" w:rsidR="008A4BBF" w:rsidRPr="00E11521" w:rsidRDefault="008A4BBF" w:rsidP="008A4BBF">
      <w:pPr>
        <w:rPr>
          <w:sz w:val="24"/>
          <w:szCs w:val="24"/>
          <w:u w:val="single"/>
        </w:rPr>
      </w:pPr>
      <w:r w:rsidRPr="00E11521">
        <w:rPr>
          <w:sz w:val="24"/>
          <w:szCs w:val="24"/>
          <w:u w:val="single"/>
        </w:rPr>
        <w:lastRenderedPageBreak/>
        <w:t xml:space="preserve">  </w:t>
      </w:r>
    </w:p>
    <w:p w14:paraId="310EBCD1" w14:textId="77777777" w:rsidR="008A4BBF" w:rsidRPr="00E11521" w:rsidRDefault="008A4BBF" w:rsidP="008A4BBF">
      <w:pPr>
        <w:ind w:firstLine="340"/>
        <w:rPr>
          <w:sz w:val="24"/>
          <w:szCs w:val="24"/>
        </w:rPr>
      </w:pPr>
      <w:r w:rsidRPr="00E11521">
        <w:rPr>
          <w:sz w:val="24"/>
          <w:szCs w:val="24"/>
        </w:rPr>
        <w:t xml:space="preserve"> </w:t>
      </w:r>
    </w:p>
    <w:p w14:paraId="1D6E7B5D" w14:textId="76D2F7DF" w:rsidR="008A4BBF" w:rsidRPr="00E11521" w:rsidRDefault="008A4BBF" w:rsidP="008A4BBF">
      <w:pPr>
        <w:ind w:left="340" w:hanging="340"/>
        <w:rPr>
          <w:sz w:val="24"/>
          <w:szCs w:val="24"/>
        </w:rPr>
      </w:pPr>
      <w:r w:rsidRPr="00E11521">
        <w:rPr>
          <w:b/>
          <w:bCs/>
          <w:sz w:val="24"/>
          <w:szCs w:val="24"/>
        </w:rPr>
        <w:t>1.</w:t>
      </w:r>
      <w:r w:rsidR="008B32AC">
        <w:rPr>
          <w:b/>
          <w:bCs/>
          <w:sz w:val="24"/>
          <w:szCs w:val="24"/>
        </w:rPr>
        <w:t>8</w:t>
      </w:r>
      <w:r w:rsidRPr="00E11521">
        <w:rPr>
          <w:b/>
          <w:bCs/>
          <w:sz w:val="24"/>
          <w:szCs w:val="24"/>
        </w:rPr>
        <w:t xml:space="preserve"> Školská rada </w:t>
      </w:r>
    </w:p>
    <w:p w14:paraId="327F65AB" w14:textId="21653A2B" w:rsidR="008A4BBF" w:rsidRPr="00E11521" w:rsidRDefault="008A4BBF" w:rsidP="008A4BBF">
      <w:pPr>
        <w:ind w:left="340" w:hanging="340"/>
        <w:rPr>
          <w:sz w:val="24"/>
          <w:szCs w:val="24"/>
        </w:rPr>
      </w:pPr>
      <w:r w:rsidRPr="00E11521">
        <w:rPr>
          <w:sz w:val="24"/>
          <w:szCs w:val="24"/>
        </w:rPr>
        <w:t xml:space="preserve">Datum zřízení: </w:t>
      </w:r>
      <w:r w:rsidR="00DD415B">
        <w:rPr>
          <w:sz w:val="24"/>
          <w:szCs w:val="24"/>
        </w:rPr>
        <w:t>1. 1. 2006</w:t>
      </w:r>
    </w:p>
    <w:p w14:paraId="5C6C2484" w14:textId="35AEB0EE" w:rsidR="008A4BBF" w:rsidRPr="00E11521" w:rsidRDefault="008A4BBF" w:rsidP="008A4BBF">
      <w:pPr>
        <w:ind w:left="340" w:hanging="340"/>
        <w:rPr>
          <w:sz w:val="24"/>
          <w:szCs w:val="24"/>
        </w:rPr>
      </w:pPr>
      <w:r w:rsidRPr="00E11521">
        <w:rPr>
          <w:sz w:val="24"/>
          <w:szCs w:val="24"/>
        </w:rPr>
        <w:t xml:space="preserve">Předseda </w:t>
      </w:r>
      <w:proofErr w:type="gramStart"/>
      <w:r w:rsidRPr="00E11521">
        <w:rPr>
          <w:sz w:val="24"/>
          <w:szCs w:val="24"/>
        </w:rPr>
        <w:t xml:space="preserve">ŠR:  </w:t>
      </w:r>
      <w:r w:rsidR="00DD415B">
        <w:rPr>
          <w:sz w:val="24"/>
          <w:szCs w:val="24"/>
        </w:rPr>
        <w:t>Martina</w:t>
      </w:r>
      <w:proofErr w:type="gramEnd"/>
      <w:r w:rsidR="00DD415B">
        <w:rPr>
          <w:sz w:val="24"/>
          <w:szCs w:val="24"/>
        </w:rPr>
        <w:t xml:space="preserve"> Cahová</w:t>
      </w:r>
    </w:p>
    <w:p w14:paraId="7AF950F7" w14:textId="4716EF3F" w:rsidR="008A4BBF" w:rsidRDefault="00444302" w:rsidP="008A4BBF">
      <w:pPr>
        <w:pStyle w:val="Nadpis4"/>
        <w:spacing w:after="60"/>
        <w:rPr>
          <w:b w:val="0"/>
          <w:bCs w:val="0"/>
          <w:sz w:val="24"/>
          <w:szCs w:val="24"/>
        </w:rPr>
      </w:pPr>
      <w:r w:rsidRPr="00444302">
        <w:rPr>
          <w:b w:val="0"/>
          <w:bCs w:val="0"/>
          <w:sz w:val="24"/>
          <w:szCs w:val="24"/>
        </w:rPr>
        <w:t xml:space="preserve">Funkční období: </w:t>
      </w:r>
      <w:r w:rsidR="00DD415B" w:rsidRPr="00DD415B">
        <w:rPr>
          <w:b w:val="0"/>
          <w:bCs w:val="0"/>
          <w:sz w:val="24"/>
          <w:szCs w:val="24"/>
        </w:rPr>
        <w:t>od 1. 7. 2021 do 30. 6. 2024</w:t>
      </w:r>
    </w:p>
    <w:p w14:paraId="740DC7F4" w14:textId="77777777" w:rsidR="00444302" w:rsidRPr="00444302" w:rsidRDefault="00444302" w:rsidP="00444302"/>
    <w:p w14:paraId="49A401CD" w14:textId="714AB5E8" w:rsidR="008A4BBF" w:rsidRPr="00E11521" w:rsidRDefault="008A4BBF" w:rsidP="008A4BBF">
      <w:pPr>
        <w:pStyle w:val="Nadpis4"/>
        <w:spacing w:after="60"/>
        <w:rPr>
          <w:sz w:val="24"/>
          <w:szCs w:val="24"/>
        </w:rPr>
      </w:pPr>
      <w:r w:rsidRPr="00E11521">
        <w:rPr>
          <w:sz w:val="24"/>
          <w:szCs w:val="24"/>
        </w:rPr>
        <w:t>1.</w:t>
      </w:r>
      <w:r w:rsidR="002265A1">
        <w:rPr>
          <w:sz w:val="24"/>
          <w:szCs w:val="24"/>
        </w:rPr>
        <w:t>9</w:t>
      </w:r>
      <w:r w:rsidRPr="00E11521">
        <w:rPr>
          <w:sz w:val="24"/>
          <w:szCs w:val="24"/>
        </w:rPr>
        <w:t xml:space="preserve">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8A4BBF" w:rsidRPr="00E11521" w14:paraId="5FEE76B9" w14:textId="77777777" w:rsidTr="000C4C8C">
        <w:trPr>
          <w:trHeight w:val="286"/>
        </w:trPr>
        <w:tc>
          <w:tcPr>
            <w:tcW w:w="3047" w:type="dxa"/>
            <w:tcBorders>
              <w:top w:val="single" w:sz="12" w:space="0" w:color="auto"/>
              <w:left w:val="single" w:sz="12" w:space="0" w:color="auto"/>
              <w:bottom w:val="single" w:sz="4" w:space="0" w:color="auto"/>
              <w:right w:val="single" w:sz="6" w:space="0" w:color="auto"/>
            </w:tcBorders>
          </w:tcPr>
          <w:p w14:paraId="33E5E8DE" w14:textId="77777777" w:rsidR="008A4BBF" w:rsidRPr="00E11521" w:rsidRDefault="008A4BBF" w:rsidP="000C4C8C">
            <w:pPr>
              <w:rPr>
                <w:sz w:val="24"/>
                <w:szCs w:val="24"/>
              </w:rPr>
            </w:pPr>
            <w:r w:rsidRPr="00E11521">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14:paraId="16236CDC" w14:textId="77777777" w:rsidR="008A4BBF" w:rsidRPr="00E11521" w:rsidRDefault="008A4BBF" w:rsidP="000C4C8C">
            <w:pPr>
              <w:rPr>
                <w:sz w:val="24"/>
                <w:szCs w:val="24"/>
              </w:rPr>
            </w:pPr>
            <w:r w:rsidRPr="00E11521">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14:paraId="6813F016" w14:textId="77777777" w:rsidR="008A4BBF" w:rsidRPr="00E11521" w:rsidRDefault="008A4BBF" w:rsidP="000C4C8C">
            <w:pPr>
              <w:rPr>
                <w:sz w:val="24"/>
                <w:szCs w:val="24"/>
              </w:rPr>
            </w:pPr>
            <w:r w:rsidRPr="00E11521">
              <w:rPr>
                <w:sz w:val="24"/>
                <w:szCs w:val="24"/>
              </w:rPr>
              <w:t>Ročník</w:t>
            </w:r>
          </w:p>
        </w:tc>
      </w:tr>
      <w:tr w:rsidR="00DD415B" w:rsidRPr="00E11521" w14:paraId="516267A8" w14:textId="77777777" w:rsidTr="00D557F0">
        <w:tc>
          <w:tcPr>
            <w:tcW w:w="3047" w:type="dxa"/>
            <w:tcBorders>
              <w:top w:val="single" w:sz="4" w:space="0" w:color="auto"/>
              <w:left w:val="single" w:sz="4" w:space="0" w:color="auto"/>
              <w:bottom w:val="single" w:sz="4" w:space="0" w:color="auto"/>
              <w:right w:val="single" w:sz="4" w:space="0" w:color="auto"/>
            </w:tcBorders>
            <w:vAlign w:val="center"/>
          </w:tcPr>
          <w:p w14:paraId="5A4D8547" w14:textId="55D83C19" w:rsidR="00DD415B" w:rsidRPr="00E11521" w:rsidRDefault="00DD415B" w:rsidP="00DD415B">
            <w:pPr>
              <w:rPr>
                <w:sz w:val="24"/>
                <w:szCs w:val="24"/>
              </w:rPr>
            </w:pPr>
            <w:r>
              <w:rPr>
                <w:sz w:val="24"/>
                <w:szCs w:val="24"/>
                <w:lang w:eastAsia="en-US"/>
              </w:rPr>
              <w:t xml:space="preserve">Školní vzdělávací program pro základní vzdělávání „Z ulice Vedlejší do hlavního proudu života“ </w:t>
            </w:r>
          </w:p>
        </w:tc>
        <w:tc>
          <w:tcPr>
            <w:tcW w:w="2410" w:type="dxa"/>
            <w:tcBorders>
              <w:top w:val="single" w:sz="4" w:space="0" w:color="auto"/>
              <w:left w:val="single" w:sz="4" w:space="0" w:color="auto"/>
              <w:bottom w:val="single" w:sz="4" w:space="0" w:color="auto"/>
              <w:right w:val="single" w:sz="4" w:space="0" w:color="auto"/>
            </w:tcBorders>
            <w:vAlign w:val="center"/>
          </w:tcPr>
          <w:p w14:paraId="6AFEC81C" w14:textId="63867C86" w:rsidR="00DD415B" w:rsidRPr="00E11521" w:rsidRDefault="00DD415B" w:rsidP="00DD415B">
            <w:pPr>
              <w:rPr>
                <w:sz w:val="24"/>
                <w:szCs w:val="24"/>
              </w:rPr>
            </w:pPr>
            <w:r>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B4FD9C6" w14:textId="3963FAAB" w:rsidR="00DD415B" w:rsidRPr="00E11521" w:rsidRDefault="00DD415B" w:rsidP="00DD415B">
            <w:pPr>
              <w:rPr>
                <w:sz w:val="24"/>
                <w:szCs w:val="24"/>
              </w:rPr>
            </w:pPr>
            <w:r>
              <w:rPr>
                <w:sz w:val="24"/>
                <w:szCs w:val="24"/>
                <w:lang w:eastAsia="en-US"/>
              </w:rPr>
              <w:t xml:space="preserve">1. – 9. ročník </w:t>
            </w:r>
          </w:p>
        </w:tc>
      </w:tr>
    </w:tbl>
    <w:p w14:paraId="472F72FE" w14:textId="77777777" w:rsidR="008A4BBF" w:rsidRDefault="008A4BBF" w:rsidP="008A4BBF">
      <w:pPr>
        <w:spacing w:before="80"/>
        <w:rPr>
          <w:sz w:val="24"/>
          <w:szCs w:val="24"/>
        </w:rPr>
      </w:pPr>
      <w:r w:rsidRPr="00E11521">
        <w:rPr>
          <w:sz w:val="24"/>
          <w:szCs w:val="24"/>
        </w:rPr>
        <w:t xml:space="preserve">Jiné specializace, zaměření: </w:t>
      </w:r>
    </w:p>
    <w:p w14:paraId="7990A384" w14:textId="77777777" w:rsidR="00DD415B" w:rsidRDefault="00DD415B" w:rsidP="00DD415B">
      <w:pPr>
        <w:rPr>
          <w:sz w:val="24"/>
          <w:szCs w:val="24"/>
        </w:rPr>
      </w:pPr>
      <w:r>
        <w:rPr>
          <w:sz w:val="24"/>
          <w:szCs w:val="24"/>
        </w:rPr>
        <w:t xml:space="preserve">Škola je zaměřena na výuku předmětu Taneční a pohybová výchova, na rozsáhlou nabídku volnočasových aktivit a na podporu žáků s poruchami učení. </w:t>
      </w:r>
    </w:p>
    <w:p w14:paraId="7B7CB09E" w14:textId="77777777" w:rsidR="00DD415B" w:rsidRPr="00E11521" w:rsidRDefault="00DD415B" w:rsidP="008A4BBF">
      <w:pPr>
        <w:spacing w:before="80"/>
        <w:rPr>
          <w:sz w:val="24"/>
          <w:szCs w:val="24"/>
        </w:rPr>
      </w:pPr>
    </w:p>
    <w:p w14:paraId="025B67BF" w14:textId="3CD85A8E" w:rsidR="006246E9" w:rsidRDefault="006246E9"/>
    <w:p w14:paraId="5875DE27" w14:textId="77777777" w:rsidR="00CE31CE" w:rsidRDefault="00CE31CE" w:rsidP="008A4BBF">
      <w:pPr>
        <w:jc w:val="center"/>
      </w:pPr>
    </w:p>
    <w:p w14:paraId="2492C83A" w14:textId="77777777" w:rsidR="008A4BBF" w:rsidRPr="00E11521" w:rsidRDefault="008A4BBF" w:rsidP="008A4BBF">
      <w:pPr>
        <w:pStyle w:val="Nadpis4"/>
        <w:spacing w:after="60"/>
        <w:rPr>
          <w:sz w:val="24"/>
          <w:szCs w:val="24"/>
        </w:rPr>
      </w:pPr>
    </w:p>
    <w:p w14:paraId="3F86B96C" w14:textId="76C1EA91" w:rsidR="00161FDA" w:rsidRPr="00161FDA" w:rsidRDefault="008A4BBF" w:rsidP="00161FDA">
      <w:pPr>
        <w:pStyle w:val="paragraph"/>
        <w:textAlignment w:val="baseline"/>
        <w:rPr>
          <w:b/>
          <w:bCs/>
        </w:rPr>
      </w:pPr>
      <w:r w:rsidRPr="00161FDA">
        <w:rPr>
          <w:b/>
          <w:bCs/>
        </w:rPr>
        <w:t>1</w:t>
      </w:r>
      <w:r w:rsidR="00161FDA" w:rsidRPr="00161FDA">
        <w:rPr>
          <w:b/>
          <w:bCs/>
        </w:rPr>
        <w:t>.10</w:t>
      </w:r>
      <w:r w:rsidRPr="00161FDA">
        <w:rPr>
          <w:b/>
          <w:bCs/>
        </w:rPr>
        <w:t>.</w:t>
      </w:r>
      <w:r w:rsidR="00161FDA" w:rsidRPr="00161FDA">
        <w:rPr>
          <w:rStyle w:val="Nadpis3Char"/>
          <w:b w:val="0"/>
          <w:bCs w:val="0"/>
        </w:rPr>
        <w:t xml:space="preserve"> </w:t>
      </w:r>
      <w:r w:rsidR="00161FDA" w:rsidRPr="00161FDA">
        <w:rPr>
          <w:b/>
          <w:bCs/>
        </w:rPr>
        <w:t>Školní družina, která je součástí základní školy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1380"/>
        <w:gridCol w:w="1695"/>
        <w:gridCol w:w="2550"/>
        <w:gridCol w:w="1695"/>
      </w:tblGrid>
      <w:tr w:rsidR="00161FDA" w:rsidRPr="00161FDA" w14:paraId="089D6FC6" w14:textId="77777777" w:rsidTr="00161FDA">
        <w:trPr>
          <w:trHeight w:val="300"/>
        </w:trPr>
        <w:tc>
          <w:tcPr>
            <w:tcW w:w="1080" w:type="dxa"/>
            <w:tcBorders>
              <w:top w:val="single" w:sz="12" w:space="0" w:color="auto"/>
              <w:left w:val="single" w:sz="12" w:space="0" w:color="auto"/>
              <w:bottom w:val="single" w:sz="12" w:space="0" w:color="auto"/>
              <w:right w:val="single" w:sz="6" w:space="0" w:color="auto"/>
            </w:tcBorders>
            <w:shd w:val="clear" w:color="auto" w:fill="FFFFFF"/>
            <w:hideMark/>
          </w:tcPr>
          <w:p w14:paraId="2E842C51"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ŠD </w:t>
            </w:r>
          </w:p>
        </w:tc>
        <w:tc>
          <w:tcPr>
            <w:tcW w:w="1380" w:type="dxa"/>
            <w:tcBorders>
              <w:top w:val="single" w:sz="12" w:space="0" w:color="auto"/>
              <w:left w:val="single" w:sz="6" w:space="0" w:color="auto"/>
              <w:bottom w:val="single" w:sz="12" w:space="0" w:color="auto"/>
              <w:right w:val="single" w:sz="6" w:space="0" w:color="auto"/>
            </w:tcBorders>
            <w:shd w:val="clear" w:color="auto" w:fill="FFFFFF"/>
            <w:hideMark/>
          </w:tcPr>
          <w:p w14:paraId="1FA4EF3A"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oddělení  </w:t>
            </w:r>
          </w:p>
        </w:tc>
        <w:tc>
          <w:tcPr>
            <w:tcW w:w="1695" w:type="dxa"/>
            <w:tcBorders>
              <w:top w:val="single" w:sz="12" w:space="0" w:color="auto"/>
              <w:left w:val="single" w:sz="6" w:space="0" w:color="auto"/>
              <w:bottom w:val="single" w:sz="12" w:space="0" w:color="auto"/>
              <w:right w:val="single" w:sz="6" w:space="0" w:color="auto"/>
            </w:tcBorders>
            <w:shd w:val="clear" w:color="auto" w:fill="FFFFFF"/>
            <w:hideMark/>
          </w:tcPr>
          <w:p w14:paraId="157A48B5"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dětí  </w:t>
            </w:r>
          </w:p>
        </w:tc>
        <w:tc>
          <w:tcPr>
            <w:tcW w:w="2550" w:type="dxa"/>
            <w:tcBorders>
              <w:top w:val="single" w:sz="12" w:space="0" w:color="auto"/>
              <w:left w:val="single" w:sz="6" w:space="0" w:color="auto"/>
              <w:bottom w:val="single" w:sz="12" w:space="0" w:color="auto"/>
              <w:right w:val="single" w:sz="12" w:space="0" w:color="auto"/>
            </w:tcBorders>
            <w:shd w:val="clear" w:color="auto" w:fill="FFFFFF"/>
            <w:hideMark/>
          </w:tcPr>
          <w:p w14:paraId="0F4409EB"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vychovatelů  </w:t>
            </w:r>
          </w:p>
        </w:tc>
        <w:tc>
          <w:tcPr>
            <w:tcW w:w="1695" w:type="dxa"/>
            <w:tcBorders>
              <w:top w:val="single" w:sz="12" w:space="0" w:color="auto"/>
              <w:left w:val="single" w:sz="6" w:space="0" w:color="auto"/>
              <w:bottom w:val="single" w:sz="12" w:space="0" w:color="auto"/>
              <w:right w:val="single" w:sz="12" w:space="0" w:color="auto"/>
            </w:tcBorders>
            <w:shd w:val="clear" w:color="auto" w:fill="FFFFFF"/>
            <w:hideMark/>
          </w:tcPr>
          <w:p w14:paraId="403D3EC2"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kapacita </w:t>
            </w:r>
          </w:p>
        </w:tc>
      </w:tr>
      <w:tr w:rsidR="00161FDA" w:rsidRPr="00161FDA" w14:paraId="07687CE8" w14:textId="77777777" w:rsidTr="00161FDA">
        <w:trPr>
          <w:trHeight w:val="300"/>
        </w:trPr>
        <w:tc>
          <w:tcPr>
            <w:tcW w:w="1080" w:type="dxa"/>
            <w:tcBorders>
              <w:top w:val="single" w:sz="12" w:space="0" w:color="auto"/>
              <w:left w:val="single" w:sz="6" w:space="0" w:color="auto"/>
              <w:bottom w:val="single" w:sz="6" w:space="0" w:color="auto"/>
              <w:right w:val="single" w:sz="6" w:space="0" w:color="auto"/>
            </w:tcBorders>
            <w:shd w:val="clear" w:color="auto" w:fill="auto"/>
            <w:hideMark/>
          </w:tcPr>
          <w:p w14:paraId="1AD5A37F"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celkem </w:t>
            </w:r>
          </w:p>
        </w:tc>
        <w:tc>
          <w:tcPr>
            <w:tcW w:w="1380" w:type="dxa"/>
            <w:tcBorders>
              <w:top w:val="single" w:sz="12" w:space="0" w:color="auto"/>
              <w:left w:val="single" w:sz="6" w:space="0" w:color="auto"/>
              <w:bottom w:val="single" w:sz="6" w:space="0" w:color="auto"/>
              <w:right w:val="single" w:sz="6" w:space="0" w:color="auto"/>
            </w:tcBorders>
            <w:shd w:val="clear" w:color="auto" w:fill="auto"/>
            <w:hideMark/>
          </w:tcPr>
          <w:p w14:paraId="10EE0B31"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8 </w:t>
            </w:r>
          </w:p>
        </w:tc>
        <w:tc>
          <w:tcPr>
            <w:tcW w:w="1695" w:type="dxa"/>
            <w:tcBorders>
              <w:top w:val="single" w:sz="12" w:space="0" w:color="auto"/>
              <w:left w:val="single" w:sz="6" w:space="0" w:color="auto"/>
              <w:bottom w:val="single" w:sz="6" w:space="0" w:color="auto"/>
              <w:right w:val="single" w:sz="6" w:space="0" w:color="auto"/>
            </w:tcBorders>
            <w:shd w:val="clear" w:color="auto" w:fill="auto"/>
            <w:hideMark/>
          </w:tcPr>
          <w:p w14:paraId="1730184A"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240 </w:t>
            </w:r>
          </w:p>
        </w:tc>
        <w:tc>
          <w:tcPr>
            <w:tcW w:w="2550" w:type="dxa"/>
            <w:tcBorders>
              <w:top w:val="single" w:sz="12" w:space="0" w:color="auto"/>
              <w:left w:val="single" w:sz="6" w:space="0" w:color="auto"/>
              <w:bottom w:val="single" w:sz="6" w:space="0" w:color="auto"/>
              <w:right w:val="single" w:sz="6" w:space="0" w:color="auto"/>
            </w:tcBorders>
            <w:shd w:val="clear" w:color="auto" w:fill="auto"/>
            <w:hideMark/>
          </w:tcPr>
          <w:p w14:paraId="2B209F48"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8 </w:t>
            </w:r>
          </w:p>
        </w:tc>
        <w:tc>
          <w:tcPr>
            <w:tcW w:w="1695" w:type="dxa"/>
            <w:tcBorders>
              <w:top w:val="single" w:sz="12" w:space="0" w:color="auto"/>
              <w:left w:val="single" w:sz="6" w:space="0" w:color="auto"/>
              <w:bottom w:val="single" w:sz="6" w:space="0" w:color="auto"/>
              <w:right w:val="single" w:sz="6" w:space="0" w:color="auto"/>
            </w:tcBorders>
            <w:shd w:val="clear" w:color="auto" w:fill="auto"/>
            <w:hideMark/>
          </w:tcPr>
          <w:p w14:paraId="1D8B632D"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240 </w:t>
            </w:r>
          </w:p>
        </w:tc>
      </w:tr>
    </w:tbl>
    <w:p w14:paraId="4E8C95AA"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Z činnosti ŠD: </w:t>
      </w:r>
    </w:p>
    <w:p w14:paraId="02567C3E"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Strašidla a </w:t>
      </w:r>
      <w:proofErr w:type="gramStart"/>
      <w:r w:rsidRPr="00161FDA">
        <w:rPr>
          <w:sz w:val="24"/>
          <w:szCs w:val="24"/>
        </w:rPr>
        <w:t>příšery - říjen</w:t>
      </w:r>
      <w:proofErr w:type="gramEnd"/>
      <w:r w:rsidRPr="00161FDA">
        <w:rPr>
          <w:sz w:val="24"/>
          <w:szCs w:val="24"/>
        </w:rPr>
        <w:t> </w:t>
      </w:r>
    </w:p>
    <w:p w14:paraId="4AE91610"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Čarodějný listopad  </w:t>
      </w:r>
    </w:p>
    <w:p w14:paraId="6B003EDA"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Přes družinu jedním tahem – listopad </w:t>
      </w:r>
    </w:p>
    <w:p w14:paraId="03781647"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Zdravé </w:t>
      </w:r>
      <w:proofErr w:type="gramStart"/>
      <w:r w:rsidRPr="00161FDA">
        <w:rPr>
          <w:sz w:val="24"/>
          <w:szCs w:val="24"/>
        </w:rPr>
        <w:t>zoubky - prosinec</w:t>
      </w:r>
      <w:proofErr w:type="gramEnd"/>
      <w:r w:rsidRPr="00161FDA">
        <w:rPr>
          <w:sz w:val="24"/>
          <w:szCs w:val="24"/>
        </w:rPr>
        <w:t> </w:t>
      </w:r>
    </w:p>
    <w:p w14:paraId="30FB569E"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Mumraj v </w:t>
      </w:r>
      <w:proofErr w:type="gramStart"/>
      <w:r w:rsidRPr="00161FDA">
        <w:rPr>
          <w:sz w:val="24"/>
          <w:szCs w:val="24"/>
        </w:rPr>
        <w:t>ŠD - leden</w:t>
      </w:r>
      <w:proofErr w:type="gramEnd"/>
      <w:r w:rsidRPr="00161FDA">
        <w:rPr>
          <w:sz w:val="24"/>
          <w:szCs w:val="24"/>
        </w:rPr>
        <w:t> </w:t>
      </w:r>
    </w:p>
    <w:p w14:paraId="3536C769"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Zvířátka a barvy </w:t>
      </w:r>
      <w:proofErr w:type="gramStart"/>
      <w:r w:rsidRPr="00161FDA">
        <w:rPr>
          <w:sz w:val="24"/>
          <w:szCs w:val="24"/>
        </w:rPr>
        <w:t>duhy - únor</w:t>
      </w:r>
      <w:proofErr w:type="gramEnd"/>
      <w:r w:rsidRPr="00161FDA">
        <w:rPr>
          <w:sz w:val="24"/>
          <w:szCs w:val="24"/>
        </w:rPr>
        <w:t> </w:t>
      </w:r>
    </w:p>
    <w:p w14:paraId="118CE316" w14:textId="77777777" w:rsidR="00161FDA" w:rsidRPr="00161FDA" w:rsidRDefault="00161FDA" w:rsidP="00161FDA">
      <w:pPr>
        <w:autoSpaceDE/>
        <w:autoSpaceDN/>
        <w:spacing w:before="100" w:beforeAutospacing="1" w:after="100" w:afterAutospacing="1"/>
        <w:textAlignment w:val="baseline"/>
        <w:rPr>
          <w:sz w:val="24"/>
          <w:szCs w:val="24"/>
        </w:rPr>
      </w:pPr>
      <w:proofErr w:type="gramStart"/>
      <w:r w:rsidRPr="00161FDA">
        <w:rPr>
          <w:sz w:val="24"/>
          <w:szCs w:val="24"/>
        </w:rPr>
        <w:t>Karneval - únor</w:t>
      </w:r>
      <w:proofErr w:type="gramEnd"/>
      <w:r w:rsidRPr="00161FDA">
        <w:rPr>
          <w:sz w:val="24"/>
          <w:szCs w:val="24"/>
        </w:rPr>
        <w:t> </w:t>
      </w:r>
    </w:p>
    <w:p w14:paraId="64F07198"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Malý </w:t>
      </w:r>
      <w:proofErr w:type="gramStart"/>
      <w:r w:rsidRPr="00161FDA">
        <w:rPr>
          <w:sz w:val="24"/>
          <w:szCs w:val="24"/>
        </w:rPr>
        <w:t>detektiv - březen</w:t>
      </w:r>
      <w:proofErr w:type="gramEnd"/>
      <w:r w:rsidRPr="00161FDA">
        <w:rPr>
          <w:sz w:val="24"/>
          <w:szCs w:val="24"/>
        </w:rPr>
        <w:t> </w:t>
      </w:r>
    </w:p>
    <w:p w14:paraId="7742D3AB"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xml:space="preserve">Sportovně-cyklistické </w:t>
      </w:r>
      <w:proofErr w:type="gramStart"/>
      <w:r w:rsidRPr="00161FDA">
        <w:rPr>
          <w:sz w:val="24"/>
          <w:szCs w:val="24"/>
        </w:rPr>
        <w:t>odpoledne - květen</w:t>
      </w:r>
      <w:proofErr w:type="gramEnd"/>
      <w:r w:rsidRPr="00161FDA">
        <w:rPr>
          <w:sz w:val="24"/>
          <w:szCs w:val="24"/>
        </w:rPr>
        <w:t> </w:t>
      </w:r>
    </w:p>
    <w:p w14:paraId="59BF4633"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p w14:paraId="19F4EEC4" w14:textId="77777777" w:rsidR="00161FDA" w:rsidRPr="00161FDA" w:rsidRDefault="00161FDA" w:rsidP="00161FDA">
      <w:pPr>
        <w:autoSpaceDE/>
        <w:autoSpaceDN/>
        <w:spacing w:before="100" w:beforeAutospacing="1" w:after="100" w:afterAutospacing="1"/>
        <w:textAlignment w:val="baseline"/>
        <w:rPr>
          <w:b/>
          <w:bCs/>
          <w:sz w:val="24"/>
          <w:szCs w:val="24"/>
        </w:rPr>
      </w:pPr>
      <w:r w:rsidRPr="00161FDA">
        <w:rPr>
          <w:b/>
          <w:bCs/>
          <w:sz w:val="24"/>
          <w:szCs w:val="24"/>
        </w:rPr>
        <w:t> </w:t>
      </w:r>
    </w:p>
    <w:p w14:paraId="64789FAE" w14:textId="77777777" w:rsidR="00161FDA" w:rsidRPr="00161FDA" w:rsidRDefault="00161FDA" w:rsidP="00161FDA">
      <w:pPr>
        <w:autoSpaceDE/>
        <w:autoSpaceDN/>
        <w:spacing w:before="100" w:beforeAutospacing="1" w:after="100" w:afterAutospacing="1"/>
        <w:textAlignment w:val="baseline"/>
        <w:rPr>
          <w:b/>
          <w:bCs/>
          <w:sz w:val="24"/>
          <w:szCs w:val="24"/>
        </w:rPr>
      </w:pPr>
      <w:r w:rsidRPr="00161FDA">
        <w:rPr>
          <w:b/>
          <w:bCs/>
          <w:sz w:val="24"/>
          <w:szCs w:val="24"/>
        </w:rPr>
        <w:lastRenderedPageBreak/>
        <w:t>1.11 Školní klub, který je součástí školy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0"/>
        <w:gridCol w:w="1530"/>
        <w:gridCol w:w="1380"/>
        <w:gridCol w:w="2490"/>
        <w:gridCol w:w="1710"/>
      </w:tblGrid>
      <w:tr w:rsidR="00161FDA" w:rsidRPr="00161FDA" w14:paraId="6D5F2D16" w14:textId="77777777" w:rsidTr="00161FDA">
        <w:trPr>
          <w:trHeight w:val="300"/>
        </w:trPr>
        <w:tc>
          <w:tcPr>
            <w:tcW w:w="1290" w:type="dxa"/>
            <w:tcBorders>
              <w:top w:val="single" w:sz="12" w:space="0" w:color="auto"/>
              <w:left w:val="single" w:sz="12" w:space="0" w:color="auto"/>
              <w:bottom w:val="single" w:sz="12" w:space="0" w:color="auto"/>
              <w:right w:val="single" w:sz="6" w:space="0" w:color="auto"/>
            </w:tcBorders>
            <w:shd w:val="clear" w:color="auto" w:fill="FFFFFF"/>
            <w:hideMark/>
          </w:tcPr>
          <w:p w14:paraId="0292C52F"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ŠK </w:t>
            </w:r>
          </w:p>
        </w:tc>
        <w:tc>
          <w:tcPr>
            <w:tcW w:w="1530" w:type="dxa"/>
            <w:tcBorders>
              <w:top w:val="single" w:sz="12" w:space="0" w:color="auto"/>
              <w:left w:val="single" w:sz="6" w:space="0" w:color="auto"/>
              <w:bottom w:val="single" w:sz="12" w:space="0" w:color="auto"/>
              <w:right w:val="single" w:sz="6" w:space="0" w:color="auto"/>
            </w:tcBorders>
            <w:shd w:val="clear" w:color="auto" w:fill="FFFFFF"/>
            <w:hideMark/>
          </w:tcPr>
          <w:p w14:paraId="53A34FEC"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oddělení  </w:t>
            </w:r>
          </w:p>
        </w:tc>
        <w:tc>
          <w:tcPr>
            <w:tcW w:w="1380" w:type="dxa"/>
            <w:tcBorders>
              <w:top w:val="single" w:sz="12" w:space="0" w:color="auto"/>
              <w:left w:val="single" w:sz="6" w:space="0" w:color="auto"/>
              <w:bottom w:val="single" w:sz="12" w:space="0" w:color="auto"/>
              <w:right w:val="single" w:sz="6" w:space="0" w:color="auto"/>
            </w:tcBorders>
            <w:shd w:val="clear" w:color="auto" w:fill="FFFFFF"/>
            <w:hideMark/>
          </w:tcPr>
          <w:p w14:paraId="3B3E0540"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dětí  </w:t>
            </w:r>
          </w:p>
        </w:tc>
        <w:tc>
          <w:tcPr>
            <w:tcW w:w="2490" w:type="dxa"/>
            <w:tcBorders>
              <w:top w:val="single" w:sz="12" w:space="0" w:color="auto"/>
              <w:left w:val="single" w:sz="6" w:space="0" w:color="auto"/>
              <w:bottom w:val="single" w:sz="12" w:space="0" w:color="auto"/>
              <w:right w:val="single" w:sz="12" w:space="0" w:color="auto"/>
            </w:tcBorders>
            <w:shd w:val="clear" w:color="auto" w:fill="FFFFFF"/>
            <w:hideMark/>
          </w:tcPr>
          <w:p w14:paraId="555C4409"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počet vychovatelů  </w:t>
            </w:r>
          </w:p>
        </w:tc>
        <w:tc>
          <w:tcPr>
            <w:tcW w:w="1710" w:type="dxa"/>
            <w:tcBorders>
              <w:top w:val="single" w:sz="12" w:space="0" w:color="auto"/>
              <w:left w:val="single" w:sz="6" w:space="0" w:color="auto"/>
              <w:bottom w:val="single" w:sz="12" w:space="0" w:color="auto"/>
              <w:right w:val="single" w:sz="12" w:space="0" w:color="auto"/>
            </w:tcBorders>
            <w:shd w:val="clear" w:color="auto" w:fill="FFFFFF"/>
            <w:hideMark/>
          </w:tcPr>
          <w:p w14:paraId="4FAAFAAA"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kapacita </w:t>
            </w:r>
          </w:p>
        </w:tc>
      </w:tr>
      <w:tr w:rsidR="00161FDA" w:rsidRPr="00161FDA" w14:paraId="41D012A6" w14:textId="77777777" w:rsidTr="00161FDA">
        <w:trPr>
          <w:trHeight w:val="300"/>
        </w:trPr>
        <w:tc>
          <w:tcPr>
            <w:tcW w:w="1290" w:type="dxa"/>
            <w:tcBorders>
              <w:top w:val="single" w:sz="12" w:space="0" w:color="auto"/>
              <w:left w:val="single" w:sz="6" w:space="0" w:color="auto"/>
              <w:bottom w:val="single" w:sz="6" w:space="0" w:color="auto"/>
              <w:right w:val="single" w:sz="6" w:space="0" w:color="auto"/>
            </w:tcBorders>
            <w:shd w:val="clear" w:color="auto" w:fill="auto"/>
            <w:hideMark/>
          </w:tcPr>
          <w:p w14:paraId="7751A351"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celkem </w:t>
            </w:r>
          </w:p>
        </w:tc>
        <w:tc>
          <w:tcPr>
            <w:tcW w:w="1530" w:type="dxa"/>
            <w:tcBorders>
              <w:top w:val="single" w:sz="12" w:space="0" w:color="auto"/>
              <w:left w:val="single" w:sz="6" w:space="0" w:color="auto"/>
              <w:bottom w:val="single" w:sz="6" w:space="0" w:color="auto"/>
              <w:right w:val="single" w:sz="6" w:space="0" w:color="auto"/>
            </w:tcBorders>
            <w:shd w:val="clear" w:color="auto" w:fill="auto"/>
            <w:hideMark/>
          </w:tcPr>
          <w:p w14:paraId="11F36439"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tc>
        <w:tc>
          <w:tcPr>
            <w:tcW w:w="1380" w:type="dxa"/>
            <w:tcBorders>
              <w:top w:val="single" w:sz="12" w:space="0" w:color="auto"/>
              <w:left w:val="single" w:sz="6" w:space="0" w:color="auto"/>
              <w:bottom w:val="single" w:sz="6" w:space="0" w:color="auto"/>
              <w:right w:val="single" w:sz="6" w:space="0" w:color="auto"/>
            </w:tcBorders>
            <w:shd w:val="clear" w:color="auto" w:fill="auto"/>
            <w:hideMark/>
          </w:tcPr>
          <w:p w14:paraId="415893AE"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tc>
        <w:tc>
          <w:tcPr>
            <w:tcW w:w="2490" w:type="dxa"/>
            <w:tcBorders>
              <w:top w:val="single" w:sz="12" w:space="0" w:color="auto"/>
              <w:left w:val="single" w:sz="6" w:space="0" w:color="auto"/>
              <w:bottom w:val="single" w:sz="6" w:space="0" w:color="auto"/>
              <w:right w:val="single" w:sz="6" w:space="0" w:color="auto"/>
            </w:tcBorders>
            <w:shd w:val="clear" w:color="auto" w:fill="auto"/>
            <w:hideMark/>
          </w:tcPr>
          <w:p w14:paraId="7E266428"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tc>
        <w:tc>
          <w:tcPr>
            <w:tcW w:w="1710" w:type="dxa"/>
            <w:tcBorders>
              <w:top w:val="single" w:sz="12" w:space="0" w:color="auto"/>
              <w:left w:val="single" w:sz="6" w:space="0" w:color="auto"/>
              <w:bottom w:val="single" w:sz="6" w:space="0" w:color="auto"/>
              <w:right w:val="single" w:sz="6" w:space="0" w:color="auto"/>
            </w:tcBorders>
            <w:shd w:val="clear" w:color="auto" w:fill="auto"/>
            <w:hideMark/>
          </w:tcPr>
          <w:p w14:paraId="21DD4C97"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tc>
      </w:tr>
    </w:tbl>
    <w:p w14:paraId="66684351" w14:textId="3D94BE59"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Z činnosti ŠK: </w:t>
      </w:r>
      <w:r w:rsidR="000E065C">
        <w:rPr>
          <w:sz w:val="24"/>
          <w:szCs w:val="24"/>
        </w:rPr>
        <w:t>---</w:t>
      </w:r>
    </w:p>
    <w:p w14:paraId="48EB7289"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p w14:paraId="0B95D221" w14:textId="77777777" w:rsidR="00161FDA" w:rsidRPr="00161FDA" w:rsidRDefault="00161FDA" w:rsidP="00161FDA">
      <w:pPr>
        <w:autoSpaceDE/>
        <w:autoSpaceDN/>
        <w:spacing w:before="100" w:beforeAutospacing="1" w:after="100" w:afterAutospacing="1"/>
        <w:textAlignment w:val="baseline"/>
        <w:rPr>
          <w:sz w:val="24"/>
          <w:szCs w:val="24"/>
        </w:rPr>
      </w:pPr>
      <w:r w:rsidRPr="00161FDA">
        <w:rPr>
          <w:sz w:val="24"/>
          <w:szCs w:val="24"/>
        </w:rPr>
        <w:t> </w:t>
      </w:r>
    </w:p>
    <w:p w14:paraId="489E033F" w14:textId="0DAB0619" w:rsidR="00C92C3A" w:rsidRDefault="00C92C3A" w:rsidP="00161FDA">
      <w:pPr>
        <w:pStyle w:val="Nadpis4"/>
        <w:spacing w:after="60"/>
        <w:rPr>
          <w:sz w:val="24"/>
          <w:szCs w:val="24"/>
        </w:rPr>
      </w:pPr>
    </w:p>
    <w:p w14:paraId="057CEC93" w14:textId="77777777" w:rsidR="00C92C3A" w:rsidRPr="00D00E03" w:rsidRDefault="00C92C3A" w:rsidP="00C92C3A">
      <w:pPr>
        <w:spacing w:before="100" w:beforeAutospacing="1" w:after="100" w:afterAutospacing="1"/>
        <w:rPr>
          <w:sz w:val="27"/>
          <w:szCs w:val="27"/>
        </w:rPr>
      </w:pPr>
    </w:p>
    <w:p w14:paraId="248C80B2" w14:textId="039142F2" w:rsidR="00C92C3A" w:rsidRPr="00D00E03" w:rsidRDefault="00C92C3A" w:rsidP="00C92C3A">
      <w:pPr>
        <w:pStyle w:val="Nadpis4"/>
        <w:spacing w:after="60"/>
        <w:rPr>
          <w:sz w:val="24"/>
          <w:szCs w:val="24"/>
        </w:rPr>
      </w:pPr>
      <w:r w:rsidRPr="00D00E03">
        <w:rPr>
          <w:sz w:val="24"/>
          <w:szCs w:val="24"/>
        </w:rPr>
        <w:t>1</w:t>
      </w:r>
      <w:r>
        <w:rPr>
          <w:sz w:val="24"/>
          <w:szCs w:val="24"/>
        </w:rPr>
        <w:t>.12</w:t>
      </w:r>
      <w:r w:rsidRPr="00D00E03">
        <w:rPr>
          <w:sz w:val="24"/>
          <w:szCs w:val="24"/>
        </w:rPr>
        <w:t xml:space="preserve"> Zařízení školního stravování </w:t>
      </w:r>
    </w:p>
    <w:tbl>
      <w:tblPr>
        <w:tblW w:w="8828" w:type="dxa"/>
        <w:tblLayout w:type="fixed"/>
        <w:tblLook w:val="04A0" w:firstRow="1" w:lastRow="0" w:firstColumn="1" w:lastColumn="0" w:noHBand="0" w:noVBand="1"/>
      </w:tblPr>
      <w:tblGrid>
        <w:gridCol w:w="3050"/>
        <w:gridCol w:w="763"/>
        <w:gridCol w:w="1061"/>
        <w:gridCol w:w="2977"/>
        <w:gridCol w:w="977"/>
      </w:tblGrid>
      <w:tr w:rsidR="00C92C3A" w:rsidRPr="00D00E03" w14:paraId="43C418BA" w14:textId="77777777" w:rsidTr="000E065C">
        <w:trPr>
          <w:cantSplit/>
        </w:trPr>
        <w:tc>
          <w:tcPr>
            <w:tcW w:w="3050" w:type="dxa"/>
            <w:vMerge w:val="restart"/>
            <w:tcBorders>
              <w:top w:val="single" w:sz="12" w:space="0" w:color="000000"/>
              <w:left w:val="single" w:sz="12" w:space="0" w:color="000000"/>
              <w:bottom w:val="single" w:sz="12" w:space="0" w:color="000000"/>
              <w:right w:val="single" w:sz="6" w:space="0" w:color="000000"/>
            </w:tcBorders>
          </w:tcPr>
          <w:p w14:paraId="3D31F678"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Typ jídelny- dle výkazu </w:t>
            </w:r>
            <w:proofErr w:type="gramStart"/>
            <w:r w:rsidRPr="00D00E03">
              <w:rPr>
                <w:sz w:val="24"/>
                <w:szCs w:val="24"/>
                <w:lang w:eastAsia="en-US"/>
              </w:rPr>
              <w:t>Z  17</w:t>
            </w:r>
            <w:proofErr w:type="gramEnd"/>
            <w:r w:rsidRPr="00D00E03">
              <w:rPr>
                <w:sz w:val="24"/>
                <w:szCs w:val="24"/>
                <w:lang w:eastAsia="en-US"/>
              </w:rPr>
              <w:t>-01</w:t>
            </w:r>
          </w:p>
        </w:tc>
        <w:tc>
          <w:tcPr>
            <w:tcW w:w="763" w:type="dxa"/>
            <w:vMerge w:val="restart"/>
            <w:tcBorders>
              <w:top w:val="single" w:sz="12" w:space="0" w:color="000000"/>
              <w:left w:val="single" w:sz="6" w:space="0" w:color="000000"/>
              <w:bottom w:val="single" w:sz="12" w:space="0" w:color="000000"/>
              <w:right w:val="single" w:sz="6" w:space="0" w:color="000000"/>
            </w:tcBorders>
          </w:tcPr>
          <w:p w14:paraId="40C93036" w14:textId="77777777" w:rsidR="00C92C3A" w:rsidRPr="00D00E03" w:rsidRDefault="00C92C3A" w:rsidP="00317812">
            <w:pPr>
              <w:widowControl w:val="0"/>
              <w:spacing w:line="276" w:lineRule="auto"/>
              <w:ind w:left="317" w:hanging="340"/>
              <w:jc w:val="center"/>
              <w:rPr>
                <w:sz w:val="24"/>
                <w:szCs w:val="24"/>
                <w:lang w:eastAsia="en-US"/>
              </w:rPr>
            </w:pPr>
            <w:r w:rsidRPr="00D00E03">
              <w:rPr>
                <w:sz w:val="24"/>
                <w:szCs w:val="24"/>
                <w:lang w:eastAsia="en-US"/>
              </w:rPr>
              <w:t>Počet</w:t>
            </w:r>
          </w:p>
        </w:tc>
        <w:tc>
          <w:tcPr>
            <w:tcW w:w="5015" w:type="dxa"/>
            <w:gridSpan w:val="3"/>
            <w:tcBorders>
              <w:top w:val="single" w:sz="12" w:space="0" w:color="000000"/>
              <w:left w:val="single" w:sz="6" w:space="0" w:color="000000"/>
              <w:bottom w:val="single" w:sz="6" w:space="0" w:color="000000"/>
              <w:right w:val="single" w:sz="12" w:space="0" w:color="000000"/>
            </w:tcBorders>
          </w:tcPr>
          <w:p w14:paraId="014B6090" w14:textId="77777777" w:rsidR="00C92C3A" w:rsidRPr="00D00E03" w:rsidRDefault="00C92C3A" w:rsidP="00317812">
            <w:pPr>
              <w:widowControl w:val="0"/>
              <w:spacing w:line="276" w:lineRule="auto"/>
              <w:jc w:val="center"/>
              <w:rPr>
                <w:sz w:val="24"/>
                <w:szCs w:val="24"/>
                <w:lang w:eastAsia="en-US"/>
              </w:rPr>
            </w:pPr>
            <w:r w:rsidRPr="00D00E03">
              <w:rPr>
                <w:sz w:val="24"/>
                <w:szCs w:val="24"/>
                <w:lang w:eastAsia="en-US"/>
              </w:rPr>
              <w:t>Počet strávníků</w:t>
            </w:r>
          </w:p>
        </w:tc>
      </w:tr>
      <w:tr w:rsidR="00C92C3A" w:rsidRPr="00D00E03" w14:paraId="2116E363" w14:textId="77777777" w:rsidTr="000E065C">
        <w:trPr>
          <w:cantSplit/>
        </w:trPr>
        <w:tc>
          <w:tcPr>
            <w:tcW w:w="3050" w:type="dxa"/>
            <w:vMerge/>
            <w:tcBorders>
              <w:top w:val="single" w:sz="12" w:space="0" w:color="000000"/>
              <w:left w:val="single" w:sz="12" w:space="0" w:color="000000"/>
              <w:bottom w:val="single" w:sz="12" w:space="0" w:color="000000"/>
              <w:right w:val="single" w:sz="6" w:space="0" w:color="000000"/>
            </w:tcBorders>
            <w:vAlign w:val="center"/>
          </w:tcPr>
          <w:p w14:paraId="54F57C0D" w14:textId="77777777" w:rsidR="00C92C3A" w:rsidRPr="00D00E03" w:rsidRDefault="00C92C3A" w:rsidP="00317812">
            <w:pPr>
              <w:widowControl w:val="0"/>
              <w:rPr>
                <w:sz w:val="24"/>
                <w:szCs w:val="24"/>
                <w:lang w:eastAsia="en-US"/>
              </w:rPr>
            </w:pPr>
          </w:p>
        </w:tc>
        <w:tc>
          <w:tcPr>
            <w:tcW w:w="763" w:type="dxa"/>
            <w:vMerge/>
            <w:tcBorders>
              <w:top w:val="single" w:sz="12" w:space="0" w:color="000000"/>
              <w:left w:val="single" w:sz="6" w:space="0" w:color="000000"/>
              <w:bottom w:val="single" w:sz="12" w:space="0" w:color="000000"/>
              <w:right w:val="single" w:sz="6" w:space="0" w:color="000000"/>
            </w:tcBorders>
            <w:vAlign w:val="center"/>
          </w:tcPr>
          <w:p w14:paraId="68A4D3EA" w14:textId="77777777" w:rsidR="00C92C3A" w:rsidRPr="00D00E03" w:rsidRDefault="00C92C3A" w:rsidP="00317812">
            <w:pPr>
              <w:widowControl w:val="0"/>
              <w:rPr>
                <w:sz w:val="24"/>
                <w:szCs w:val="24"/>
                <w:lang w:eastAsia="en-US"/>
              </w:rPr>
            </w:pPr>
          </w:p>
        </w:tc>
        <w:tc>
          <w:tcPr>
            <w:tcW w:w="1061" w:type="dxa"/>
            <w:tcBorders>
              <w:top w:val="single" w:sz="6" w:space="0" w:color="000000"/>
              <w:left w:val="single" w:sz="6" w:space="0" w:color="000000"/>
              <w:bottom w:val="single" w:sz="12" w:space="0" w:color="000000"/>
              <w:right w:val="single" w:sz="6" w:space="0" w:color="000000"/>
            </w:tcBorders>
          </w:tcPr>
          <w:p w14:paraId="1662A601"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děti  </w:t>
            </w:r>
            <w:r w:rsidRPr="00D00E03">
              <w:rPr>
                <w:sz w:val="24"/>
                <w:szCs w:val="24"/>
                <w:lang w:eastAsia="en-US"/>
              </w:rPr>
              <w:br/>
              <w:t xml:space="preserve">a žáci  </w:t>
            </w:r>
          </w:p>
        </w:tc>
        <w:tc>
          <w:tcPr>
            <w:tcW w:w="2977" w:type="dxa"/>
            <w:tcBorders>
              <w:top w:val="single" w:sz="6" w:space="0" w:color="000000"/>
              <w:left w:val="single" w:sz="6" w:space="0" w:color="000000"/>
              <w:bottom w:val="single" w:sz="12" w:space="0" w:color="000000"/>
              <w:right w:val="single" w:sz="6" w:space="0" w:color="000000"/>
            </w:tcBorders>
          </w:tcPr>
          <w:p w14:paraId="618740B7"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zaměstnanci školy a vlastní důchodci</w:t>
            </w:r>
          </w:p>
        </w:tc>
        <w:tc>
          <w:tcPr>
            <w:tcW w:w="977" w:type="dxa"/>
            <w:tcBorders>
              <w:top w:val="single" w:sz="6" w:space="0" w:color="000000"/>
              <w:left w:val="single" w:sz="6" w:space="0" w:color="000000"/>
              <w:bottom w:val="single" w:sz="12" w:space="0" w:color="000000"/>
              <w:right w:val="single" w:sz="12" w:space="0" w:color="000000"/>
            </w:tcBorders>
          </w:tcPr>
          <w:p w14:paraId="1CCA89D8"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ostatní*</w:t>
            </w:r>
          </w:p>
        </w:tc>
      </w:tr>
      <w:tr w:rsidR="00C92C3A" w:rsidRPr="00D00E03" w14:paraId="48E41F64" w14:textId="77777777" w:rsidTr="000E065C">
        <w:tc>
          <w:tcPr>
            <w:tcW w:w="3050" w:type="dxa"/>
            <w:tcBorders>
              <w:top w:val="single" w:sz="12" w:space="0" w:color="000000"/>
              <w:left w:val="single" w:sz="4" w:space="0" w:color="000000"/>
              <w:bottom w:val="single" w:sz="4" w:space="0" w:color="000000"/>
              <w:right w:val="single" w:sz="4" w:space="0" w:color="000000"/>
            </w:tcBorders>
          </w:tcPr>
          <w:p w14:paraId="061DFE1F"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ŠJ úplná </w:t>
            </w:r>
          </w:p>
        </w:tc>
        <w:tc>
          <w:tcPr>
            <w:tcW w:w="763" w:type="dxa"/>
            <w:tcBorders>
              <w:top w:val="single" w:sz="12" w:space="0" w:color="000000"/>
              <w:left w:val="single" w:sz="4" w:space="0" w:color="000000"/>
              <w:bottom w:val="single" w:sz="4" w:space="0" w:color="000000"/>
              <w:right w:val="single" w:sz="4" w:space="0" w:color="000000"/>
            </w:tcBorders>
          </w:tcPr>
          <w:p w14:paraId="47AAA4BB" w14:textId="77777777" w:rsidR="00C92C3A" w:rsidRPr="00D00E03" w:rsidRDefault="00C92C3A" w:rsidP="00317812">
            <w:pPr>
              <w:widowControl w:val="0"/>
              <w:spacing w:line="276" w:lineRule="auto"/>
              <w:rPr>
                <w:sz w:val="24"/>
                <w:szCs w:val="24"/>
                <w:lang w:eastAsia="en-US"/>
              </w:rPr>
            </w:pPr>
          </w:p>
        </w:tc>
        <w:tc>
          <w:tcPr>
            <w:tcW w:w="1061" w:type="dxa"/>
            <w:tcBorders>
              <w:top w:val="single" w:sz="12" w:space="0" w:color="000000"/>
              <w:left w:val="single" w:sz="4" w:space="0" w:color="000000"/>
              <w:bottom w:val="single" w:sz="4" w:space="0" w:color="000000"/>
              <w:right w:val="single" w:sz="4" w:space="0" w:color="000000"/>
            </w:tcBorders>
          </w:tcPr>
          <w:p w14:paraId="787E7FFC"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694</w:t>
            </w:r>
          </w:p>
        </w:tc>
        <w:tc>
          <w:tcPr>
            <w:tcW w:w="2977" w:type="dxa"/>
            <w:tcBorders>
              <w:top w:val="single" w:sz="12" w:space="0" w:color="000000"/>
              <w:left w:val="single" w:sz="4" w:space="0" w:color="000000"/>
              <w:bottom w:val="single" w:sz="4" w:space="0" w:color="000000"/>
              <w:right w:val="single" w:sz="4" w:space="0" w:color="000000"/>
            </w:tcBorders>
          </w:tcPr>
          <w:p w14:paraId="2800CF86"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           83</w:t>
            </w:r>
          </w:p>
        </w:tc>
        <w:tc>
          <w:tcPr>
            <w:tcW w:w="977" w:type="dxa"/>
            <w:tcBorders>
              <w:top w:val="single" w:sz="12" w:space="0" w:color="000000"/>
              <w:left w:val="single" w:sz="4" w:space="0" w:color="000000"/>
              <w:bottom w:val="single" w:sz="4" w:space="0" w:color="000000"/>
              <w:right w:val="single" w:sz="4" w:space="0" w:color="000000"/>
            </w:tcBorders>
          </w:tcPr>
          <w:p w14:paraId="42260D97"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 28</w:t>
            </w:r>
          </w:p>
        </w:tc>
      </w:tr>
    </w:tbl>
    <w:p w14:paraId="72950861" w14:textId="77777777" w:rsidR="00C92C3A" w:rsidRPr="00D00E03" w:rsidRDefault="00C92C3A" w:rsidP="00C92C3A">
      <w:pPr>
        <w:rPr>
          <w:sz w:val="24"/>
          <w:szCs w:val="24"/>
        </w:rPr>
      </w:pPr>
      <w:r w:rsidRPr="00D00E03">
        <w:rPr>
          <w:sz w:val="24"/>
          <w:szCs w:val="24"/>
        </w:rPr>
        <w:t>* Ostatní – ostatní důchodci, zaměstnanci jiných škol, zaměstnanci jiných zaměstnavatelů (firmy)</w:t>
      </w:r>
    </w:p>
    <w:p w14:paraId="00F26748" w14:textId="2FED43BE" w:rsidR="00C92C3A" w:rsidRPr="00D00E03" w:rsidRDefault="00C92C3A" w:rsidP="00C92C3A">
      <w:pPr>
        <w:pStyle w:val="Nadpis4"/>
        <w:spacing w:after="60"/>
        <w:rPr>
          <w:b w:val="0"/>
          <w:bCs w:val="0"/>
          <w:sz w:val="24"/>
          <w:szCs w:val="24"/>
        </w:rPr>
      </w:pPr>
      <w:r>
        <w:rPr>
          <w:sz w:val="24"/>
          <w:szCs w:val="24"/>
        </w:rPr>
        <w:t>1.13</w:t>
      </w:r>
      <w:r w:rsidRPr="00D00E03">
        <w:rPr>
          <w:sz w:val="24"/>
          <w:szCs w:val="24"/>
        </w:rPr>
        <w:t xml:space="preserve"> Počet pracovníků školního stravování </w:t>
      </w:r>
      <w:r w:rsidRPr="00D00E03">
        <w:t>(k datu):</w:t>
      </w:r>
    </w:p>
    <w:tbl>
      <w:tblPr>
        <w:tblW w:w="8046" w:type="dxa"/>
        <w:tblLayout w:type="fixed"/>
        <w:tblLook w:val="04A0" w:firstRow="1" w:lastRow="0" w:firstColumn="1" w:lastColumn="0" w:noHBand="0" w:noVBand="1"/>
      </w:tblPr>
      <w:tblGrid>
        <w:gridCol w:w="4607"/>
        <w:gridCol w:w="3439"/>
      </w:tblGrid>
      <w:tr w:rsidR="00C92C3A" w:rsidRPr="00D00E03" w14:paraId="2337F6CB" w14:textId="77777777" w:rsidTr="00317812">
        <w:tc>
          <w:tcPr>
            <w:tcW w:w="4606" w:type="dxa"/>
            <w:tcBorders>
              <w:top w:val="single" w:sz="4" w:space="0" w:color="000000"/>
              <w:left w:val="single" w:sz="4" w:space="0" w:color="000000"/>
              <w:bottom w:val="single" w:sz="4" w:space="0" w:color="000000"/>
              <w:right w:val="single" w:sz="4" w:space="0" w:color="000000"/>
            </w:tcBorders>
          </w:tcPr>
          <w:p w14:paraId="6E70E3C2"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Fyzické osoby</w:t>
            </w:r>
          </w:p>
        </w:tc>
        <w:tc>
          <w:tcPr>
            <w:tcW w:w="3439" w:type="dxa"/>
            <w:tcBorders>
              <w:top w:val="single" w:sz="4" w:space="0" w:color="000000"/>
              <w:left w:val="single" w:sz="4" w:space="0" w:color="000000"/>
              <w:bottom w:val="single" w:sz="4" w:space="0" w:color="000000"/>
              <w:right w:val="single" w:sz="4" w:space="0" w:color="000000"/>
            </w:tcBorders>
          </w:tcPr>
          <w:p w14:paraId="7BDE88ED"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    8</w:t>
            </w:r>
          </w:p>
        </w:tc>
      </w:tr>
      <w:tr w:rsidR="00C92C3A" w:rsidRPr="00D00E03" w14:paraId="525A4762" w14:textId="77777777" w:rsidTr="00317812">
        <w:tc>
          <w:tcPr>
            <w:tcW w:w="4606" w:type="dxa"/>
            <w:tcBorders>
              <w:top w:val="single" w:sz="4" w:space="0" w:color="000000"/>
              <w:left w:val="single" w:sz="4" w:space="0" w:color="000000"/>
              <w:bottom w:val="single" w:sz="4" w:space="0" w:color="000000"/>
              <w:right w:val="single" w:sz="4" w:space="0" w:color="000000"/>
            </w:tcBorders>
          </w:tcPr>
          <w:p w14:paraId="3503859D"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Přepočtení na plně zaměstnané</w:t>
            </w:r>
          </w:p>
        </w:tc>
        <w:tc>
          <w:tcPr>
            <w:tcW w:w="3439" w:type="dxa"/>
            <w:tcBorders>
              <w:top w:val="single" w:sz="4" w:space="0" w:color="000000"/>
              <w:left w:val="single" w:sz="4" w:space="0" w:color="000000"/>
              <w:bottom w:val="single" w:sz="4" w:space="0" w:color="000000"/>
              <w:right w:val="single" w:sz="4" w:space="0" w:color="000000"/>
            </w:tcBorders>
          </w:tcPr>
          <w:p w14:paraId="6329B6E4" w14:textId="77777777" w:rsidR="00C92C3A" w:rsidRPr="00D00E03" w:rsidRDefault="00C92C3A" w:rsidP="00317812">
            <w:pPr>
              <w:widowControl w:val="0"/>
              <w:spacing w:line="276" w:lineRule="auto"/>
              <w:rPr>
                <w:sz w:val="24"/>
                <w:szCs w:val="24"/>
                <w:lang w:eastAsia="en-US"/>
              </w:rPr>
            </w:pPr>
            <w:r w:rsidRPr="00D00E03">
              <w:rPr>
                <w:sz w:val="24"/>
                <w:szCs w:val="24"/>
                <w:lang w:eastAsia="en-US"/>
              </w:rPr>
              <w:t xml:space="preserve">    8</w:t>
            </w:r>
          </w:p>
        </w:tc>
      </w:tr>
    </w:tbl>
    <w:p w14:paraId="6C714C6C" w14:textId="77777777" w:rsidR="00C92C3A" w:rsidRPr="00D00E03" w:rsidRDefault="00C92C3A" w:rsidP="00C92C3A">
      <w:pPr>
        <w:rPr>
          <w:sz w:val="24"/>
          <w:szCs w:val="24"/>
        </w:rPr>
      </w:pPr>
    </w:p>
    <w:p w14:paraId="6C6BB9A4" w14:textId="77777777" w:rsidR="00C92C3A" w:rsidRPr="00D00E03" w:rsidRDefault="00C92C3A" w:rsidP="00C92C3A">
      <w:pPr>
        <w:rPr>
          <w:sz w:val="24"/>
          <w:szCs w:val="24"/>
        </w:rPr>
      </w:pPr>
    </w:p>
    <w:p w14:paraId="2C1A3C02" w14:textId="77777777" w:rsidR="00C92C3A" w:rsidRPr="00E11521" w:rsidRDefault="00C92C3A" w:rsidP="008A4BBF">
      <w:pPr>
        <w:rPr>
          <w:sz w:val="24"/>
          <w:szCs w:val="24"/>
        </w:rPr>
      </w:pPr>
    </w:p>
    <w:p w14:paraId="75F0B1FE" w14:textId="77777777" w:rsidR="008A4BBF" w:rsidRPr="00E11521" w:rsidRDefault="008A4BBF" w:rsidP="008A4BBF">
      <w:pPr>
        <w:pStyle w:val="Nadpis3"/>
        <w:jc w:val="left"/>
        <w:rPr>
          <w:rFonts w:ascii="Times New Roman" w:hAnsi="Times New Roman" w:cs="Times New Roman"/>
          <w:sz w:val="24"/>
          <w:szCs w:val="24"/>
        </w:rPr>
      </w:pPr>
    </w:p>
    <w:p w14:paraId="2DE963D9" w14:textId="6F9C259C" w:rsidR="008A4BBF" w:rsidRPr="00E11521"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 xml:space="preserve">2.0 </w:t>
      </w:r>
      <w:r w:rsidR="00D87CF4">
        <w:rPr>
          <w:rFonts w:ascii="Times New Roman" w:hAnsi="Times New Roman" w:cs="Times New Roman"/>
          <w:sz w:val="24"/>
          <w:szCs w:val="24"/>
        </w:rPr>
        <w:t xml:space="preserve">Rámcový popis personálního zabezpečení činnosti </w:t>
      </w:r>
      <w:r w:rsidR="0038632B">
        <w:rPr>
          <w:rFonts w:ascii="Times New Roman" w:hAnsi="Times New Roman" w:cs="Times New Roman"/>
          <w:sz w:val="24"/>
          <w:szCs w:val="24"/>
        </w:rPr>
        <w:t>školy – údaje</w:t>
      </w:r>
      <w:r w:rsidRPr="00E11521">
        <w:rPr>
          <w:rFonts w:ascii="Times New Roman" w:hAnsi="Times New Roman" w:cs="Times New Roman"/>
          <w:sz w:val="24"/>
          <w:szCs w:val="24"/>
        </w:rPr>
        <w:t xml:space="preserve"> o pracovnících školy</w:t>
      </w:r>
    </w:p>
    <w:p w14:paraId="6DA837FF" w14:textId="77777777" w:rsidR="008A4BBF" w:rsidRPr="00E11521" w:rsidRDefault="008A4BBF" w:rsidP="008A4BBF">
      <w:pPr>
        <w:rPr>
          <w:sz w:val="24"/>
          <w:szCs w:val="24"/>
        </w:rPr>
      </w:pPr>
    </w:p>
    <w:p w14:paraId="41A3AAA4" w14:textId="0850C6C6" w:rsidR="00DD649C" w:rsidRPr="00E11521" w:rsidRDefault="00DD649C" w:rsidP="00DD649C">
      <w:pPr>
        <w:pStyle w:val="Nadpis4"/>
        <w:numPr>
          <w:ilvl w:val="1"/>
          <w:numId w:val="1"/>
        </w:numPr>
        <w:spacing w:after="60"/>
        <w:rPr>
          <w:sz w:val="24"/>
          <w:szCs w:val="24"/>
        </w:rPr>
      </w:pPr>
      <w:r w:rsidRPr="00E11521">
        <w:rPr>
          <w:sz w:val="24"/>
          <w:szCs w:val="24"/>
        </w:rPr>
        <w:t xml:space="preserve">Odborná kvalifikace </w:t>
      </w:r>
      <w:r w:rsidRPr="00E11521">
        <w:rPr>
          <w:b w:val="0"/>
          <w:bCs w:val="0"/>
          <w:sz w:val="24"/>
          <w:szCs w:val="24"/>
        </w:rPr>
        <w:t>(dle zákona č. 563/2004 Sb.)</w:t>
      </w:r>
      <w:r>
        <w:rPr>
          <w:b w:val="0"/>
          <w:bCs w:val="0"/>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DD649C" w:rsidRPr="00E11521" w14:paraId="7488976A" w14:textId="77777777" w:rsidTr="00CE18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3ED63DBB" w14:textId="77777777" w:rsidR="00DD649C" w:rsidRPr="00E11521" w:rsidRDefault="00DD649C" w:rsidP="00CE188C">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14:paraId="3C0AF4D8" w14:textId="77777777" w:rsidR="00DD649C" w:rsidRPr="00E11521" w:rsidRDefault="00DD649C" w:rsidP="00CE188C">
            <w:pPr>
              <w:pStyle w:val="Zpat"/>
              <w:tabs>
                <w:tab w:val="clear" w:pos="4536"/>
                <w:tab w:val="clear" w:pos="9072"/>
              </w:tabs>
              <w:rPr>
                <w:sz w:val="24"/>
                <w:szCs w:val="24"/>
              </w:rPr>
            </w:pPr>
          </w:p>
        </w:tc>
        <w:tc>
          <w:tcPr>
            <w:tcW w:w="1131" w:type="dxa"/>
            <w:tcBorders>
              <w:top w:val="single" w:sz="8" w:space="0" w:color="auto"/>
              <w:left w:val="single" w:sz="8" w:space="0" w:color="auto"/>
              <w:bottom w:val="single" w:sz="8" w:space="0" w:color="auto"/>
              <w:right w:val="single" w:sz="8" w:space="0" w:color="auto"/>
            </w:tcBorders>
          </w:tcPr>
          <w:p w14:paraId="0B5FC801" w14:textId="77777777" w:rsidR="00DD649C" w:rsidRPr="00E11521" w:rsidRDefault="00DD649C" w:rsidP="00CE188C">
            <w:pPr>
              <w:jc w:val="center"/>
              <w:rPr>
                <w:sz w:val="24"/>
                <w:szCs w:val="24"/>
              </w:rPr>
            </w:pPr>
            <w:r w:rsidRPr="00E11521">
              <w:rPr>
                <w:sz w:val="24"/>
                <w:szCs w:val="24"/>
              </w:rPr>
              <w:t>%</w:t>
            </w:r>
          </w:p>
        </w:tc>
      </w:tr>
      <w:tr w:rsidR="00DD649C" w:rsidRPr="00E11521" w14:paraId="4FE2EE47" w14:textId="77777777" w:rsidTr="00CE18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3725C188" w14:textId="77777777" w:rsidR="00DD649C" w:rsidRPr="00E11521" w:rsidRDefault="00DD649C" w:rsidP="00CE188C">
            <w:pPr>
              <w:rPr>
                <w:sz w:val="24"/>
                <w:szCs w:val="24"/>
              </w:rPr>
            </w:pPr>
            <w:r w:rsidRPr="00E11521">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14:paraId="3E7E5A58" w14:textId="77777777" w:rsidR="00DD649C" w:rsidRPr="00E11521" w:rsidRDefault="00DD649C" w:rsidP="00CE188C">
            <w:pPr>
              <w:pStyle w:val="Zpat"/>
              <w:tabs>
                <w:tab w:val="clear" w:pos="4536"/>
                <w:tab w:val="clear" w:pos="9072"/>
              </w:tabs>
              <w:jc w:val="center"/>
              <w:rPr>
                <w:sz w:val="24"/>
                <w:szCs w:val="24"/>
              </w:rPr>
            </w:pPr>
            <w:r>
              <w:rPr>
                <w:sz w:val="24"/>
                <w:szCs w:val="24"/>
              </w:rPr>
              <w:t>86</w:t>
            </w:r>
          </w:p>
        </w:tc>
        <w:tc>
          <w:tcPr>
            <w:tcW w:w="1131" w:type="dxa"/>
            <w:tcBorders>
              <w:top w:val="single" w:sz="8" w:space="0" w:color="auto"/>
              <w:left w:val="single" w:sz="8" w:space="0" w:color="auto"/>
              <w:bottom w:val="single" w:sz="8" w:space="0" w:color="auto"/>
              <w:right w:val="single" w:sz="8" w:space="0" w:color="auto"/>
            </w:tcBorders>
            <w:vAlign w:val="center"/>
          </w:tcPr>
          <w:p w14:paraId="105CB6F1" w14:textId="77777777" w:rsidR="00DD649C" w:rsidRPr="00E11521" w:rsidRDefault="00DD649C" w:rsidP="00CE188C">
            <w:pPr>
              <w:jc w:val="center"/>
              <w:rPr>
                <w:sz w:val="24"/>
                <w:szCs w:val="24"/>
              </w:rPr>
            </w:pPr>
            <w:r>
              <w:rPr>
                <w:sz w:val="24"/>
                <w:szCs w:val="24"/>
              </w:rPr>
              <w:t>100/100</w:t>
            </w:r>
          </w:p>
        </w:tc>
      </w:tr>
      <w:tr w:rsidR="00DD649C" w:rsidRPr="00E11521" w14:paraId="70DCDAB8" w14:textId="77777777" w:rsidTr="00CE18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4FDBF282" w14:textId="77777777" w:rsidR="00DD649C" w:rsidRPr="00E11521" w:rsidRDefault="00DD649C" w:rsidP="00CE188C">
            <w:pPr>
              <w:rPr>
                <w:sz w:val="24"/>
                <w:szCs w:val="24"/>
              </w:rPr>
            </w:pPr>
            <w:r w:rsidRPr="00E11521">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14:paraId="43F34177" w14:textId="77777777" w:rsidR="00DD649C" w:rsidRPr="00E11521" w:rsidRDefault="00DD649C" w:rsidP="00CE188C">
            <w:pPr>
              <w:pStyle w:val="Zpat"/>
              <w:tabs>
                <w:tab w:val="clear" w:pos="4536"/>
                <w:tab w:val="clear" w:pos="9072"/>
              </w:tabs>
              <w:jc w:val="center"/>
              <w:rPr>
                <w:sz w:val="24"/>
                <w:szCs w:val="24"/>
              </w:rPr>
            </w:pPr>
            <w:r>
              <w:rPr>
                <w:sz w:val="24"/>
                <w:szCs w:val="24"/>
              </w:rPr>
              <w:t>83</w:t>
            </w:r>
          </w:p>
        </w:tc>
        <w:tc>
          <w:tcPr>
            <w:tcW w:w="1131" w:type="dxa"/>
            <w:tcBorders>
              <w:top w:val="single" w:sz="8" w:space="0" w:color="auto"/>
              <w:left w:val="single" w:sz="8" w:space="0" w:color="auto"/>
              <w:bottom w:val="single" w:sz="8" w:space="0" w:color="auto"/>
              <w:right w:val="single" w:sz="8" w:space="0" w:color="auto"/>
            </w:tcBorders>
            <w:vAlign w:val="center"/>
          </w:tcPr>
          <w:p w14:paraId="66233CB5" w14:textId="77777777" w:rsidR="00DD649C" w:rsidRPr="00E11521" w:rsidRDefault="00DD649C" w:rsidP="00CE188C">
            <w:pPr>
              <w:jc w:val="center"/>
              <w:rPr>
                <w:sz w:val="24"/>
                <w:szCs w:val="24"/>
              </w:rPr>
            </w:pPr>
            <w:r>
              <w:rPr>
                <w:sz w:val="24"/>
                <w:szCs w:val="24"/>
              </w:rPr>
              <w:t>96/100</w:t>
            </w:r>
          </w:p>
        </w:tc>
      </w:tr>
    </w:tbl>
    <w:p w14:paraId="63BFC56B" w14:textId="77777777" w:rsidR="00DD649C" w:rsidRPr="00E11521" w:rsidRDefault="00DD649C" w:rsidP="00DD649C">
      <w:pPr>
        <w:rPr>
          <w:sz w:val="24"/>
          <w:szCs w:val="24"/>
        </w:rPr>
      </w:pPr>
    </w:p>
    <w:p w14:paraId="4F058E62" w14:textId="77777777" w:rsidR="00DD649C" w:rsidRPr="00E11521" w:rsidRDefault="00DD649C" w:rsidP="00DD649C">
      <w:pPr>
        <w:ind w:left="340" w:hanging="340"/>
        <w:rPr>
          <w:b/>
          <w:bCs/>
          <w:sz w:val="24"/>
          <w:szCs w:val="24"/>
        </w:rPr>
      </w:pPr>
      <w:r w:rsidRPr="00E11521">
        <w:rPr>
          <w:sz w:val="24"/>
          <w:szCs w:val="24"/>
        </w:rPr>
        <w:t>Počet absolventů s odbornou kvalifikací, kteří ve školním roce nastoupili do školy:</w:t>
      </w:r>
      <w:r w:rsidRPr="00E11521">
        <w:rPr>
          <w:b/>
          <w:bCs/>
          <w:sz w:val="24"/>
          <w:szCs w:val="24"/>
        </w:rPr>
        <w:t xml:space="preserve"> </w:t>
      </w:r>
      <w:r>
        <w:rPr>
          <w:b/>
          <w:bCs/>
          <w:sz w:val="24"/>
          <w:szCs w:val="24"/>
        </w:rPr>
        <w:t xml:space="preserve">2 </w:t>
      </w:r>
    </w:p>
    <w:p w14:paraId="233430C0" w14:textId="77777777" w:rsidR="00DD649C" w:rsidRPr="00E11521" w:rsidRDefault="00DD649C" w:rsidP="00DD649C">
      <w:pPr>
        <w:rPr>
          <w:b/>
          <w:bCs/>
          <w:sz w:val="24"/>
          <w:szCs w:val="24"/>
        </w:rPr>
      </w:pPr>
      <w:r w:rsidRPr="00E11521">
        <w:rPr>
          <w:b/>
          <w:bCs/>
          <w:sz w:val="24"/>
          <w:szCs w:val="24"/>
        </w:rPr>
        <w:tab/>
      </w:r>
    </w:p>
    <w:p w14:paraId="243F05DA" w14:textId="77777777" w:rsidR="00DD649C" w:rsidRPr="004643C2" w:rsidRDefault="00DD649C" w:rsidP="00DD649C">
      <w:pPr>
        <w:pStyle w:val="Zkladntextodsazen2"/>
        <w:ind w:left="0"/>
        <w:rPr>
          <w:b/>
          <w:sz w:val="24"/>
          <w:szCs w:val="24"/>
        </w:rPr>
      </w:pPr>
      <w:r w:rsidRPr="00E11521">
        <w:rPr>
          <w:sz w:val="24"/>
          <w:szCs w:val="24"/>
        </w:rPr>
        <w:t xml:space="preserve">Počet učitelů s odbornou kvalifikací, kteří ve školním roce nastoupili do školy: </w:t>
      </w:r>
      <w:r w:rsidRPr="00B34FEC">
        <w:rPr>
          <w:b/>
          <w:bCs/>
          <w:sz w:val="24"/>
          <w:szCs w:val="24"/>
        </w:rPr>
        <w:t>2</w:t>
      </w:r>
      <w:r>
        <w:rPr>
          <w:sz w:val="24"/>
          <w:szCs w:val="24"/>
        </w:rPr>
        <w:t xml:space="preserve"> </w:t>
      </w:r>
    </w:p>
    <w:p w14:paraId="20D03658" w14:textId="77777777" w:rsidR="00DD649C" w:rsidRPr="00E11521" w:rsidRDefault="00DD649C" w:rsidP="00DD649C">
      <w:pPr>
        <w:rPr>
          <w:b/>
          <w:sz w:val="24"/>
          <w:szCs w:val="24"/>
        </w:rPr>
      </w:pPr>
      <w:r w:rsidRPr="00E11521">
        <w:rPr>
          <w:sz w:val="24"/>
          <w:szCs w:val="24"/>
        </w:rPr>
        <w:t xml:space="preserve">Počet učitelů s odbornou kvalifikací, kteří ve školním roce odešli ze školy: </w:t>
      </w:r>
      <w:r w:rsidRPr="00B34FEC">
        <w:rPr>
          <w:b/>
          <w:bCs/>
          <w:sz w:val="24"/>
          <w:szCs w:val="24"/>
        </w:rPr>
        <w:t>7</w:t>
      </w:r>
      <w:r>
        <w:rPr>
          <w:sz w:val="24"/>
          <w:szCs w:val="24"/>
        </w:rPr>
        <w:t xml:space="preserve"> </w:t>
      </w:r>
    </w:p>
    <w:p w14:paraId="6EC17FA5" w14:textId="77777777" w:rsidR="00DD649C" w:rsidRPr="00E11521" w:rsidRDefault="00DD649C" w:rsidP="00DD649C">
      <w:pPr>
        <w:rPr>
          <w:b/>
          <w:bCs/>
          <w:sz w:val="24"/>
          <w:szCs w:val="24"/>
        </w:rPr>
      </w:pPr>
      <w:r w:rsidRPr="00E11521">
        <w:rPr>
          <w:b/>
          <w:bCs/>
          <w:sz w:val="24"/>
          <w:szCs w:val="24"/>
        </w:rPr>
        <w:tab/>
      </w:r>
    </w:p>
    <w:p w14:paraId="104AC731" w14:textId="77777777" w:rsidR="00DD649C" w:rsidRPr="00E11521" w:rsidRDefault="00DD649C" w:rsidP="00DD649C">
      <w:pPr>
        <w:pStyle w:val="Zkladntext3"/>
        <w:rPr>
          <w:b/>
          <w:sz w:val="24"/>
          <w:szCs w:val="24"/>
        </w:rPr>
      </w:pPr>
      <w:r w:rsidRPr="00E11521">
        <w:rPr>
          <w:sz w:val="24"/>
          <w:szCs w:val="24"/>
        </w:rPr>
        <w:t xml:space="preserve">Nepedagogičtí </w:t>
      </w:r>
      <w:proofErr w:type="gramStart"/>
      <w:r w:rsidRPr="00E11521">
        <w:rPr>
          <w:sz w:val="24"/>
          <w:szCs w:val="24"/>
        </w:rPr>
        <w:t>pracovníci - počet</w:t>
      </w:r>
      <w:proofErr w:type="gramEnd"/>
      <w:r w:rsidRPr="00E11521">
        <w:rPr>
          <w:sz w:val="24"/>
          <w:szCs w:val="24"/>
        </w:rPr>
        <w:t xml:space="preserve">: </w:t>
      </w:r>
      <w:r w:rsidRPr="00B6404A">
        <w:rPr>
          <w:b/>
          <w:bCs/>
          <w:sz w:val="24"/>
          <w:szCs w:val="24"/>
        </w:rPr>
        <w:t>24</w:t>
      </w:r>
    </w:p>
    <w:p w14:paraId="1FC86C28" w14:textId="77777777" w:rsidR="00DD649C" w:rsidRDefault="00DD649C" w:rsidP="00DD649C"/>
    <w:p w14:paraId="25DB6FF9" w14:textId="77777777" w:rsidR="00161FDA" w:rsidRDefault="00161FDA" w:rsidP="00DD649C"/>
    <w:p w14:paraId="7918664C" w14:textId="77777777" w:rsidR="00161FDA" w:rsidRDefault="00161FDA" w:rsidP="00DD649C"/>
    <w:p w14:paraId="66EA0DB3" w14:textId="77777777" w:rsidR="00DD649C" w:rsidRPr="00E11521" w:rsidRDefault="00DD649C" w:rsidP="00DD649C">
      <w:pPr>
        <w:pStyle w:val="Nadpis4"/>
        <w:spacing w:after="60"/>
        <w:rPr>
          <w:sz w:val="24"/>
          <w:szCs w:val="24"/>
        </w:rPr>
      </w:pPr>
      <w:r w:rsidRPr="00E11521">
        <w:rPr>
          <w:sz w:val="24"/>
          <w:szCs w:val="24"/>
        </w:rPr>
        <w:lastRenderedPageBreak/>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DD649C" w:rsidRPr="00E11521" w14:paraId="516EF769" w14:textId="77777777" w:rsidTr="00CE188C">
        <w:trPr>
          <w:cantSplit/>
          <w:trHeight w:val="248"/>
        </w:trPr>
        <w:tc>
          <w:tcPr>
            <w:tcW w:w="4323" w:type="dxa"/>
            <w:vMerge w:val="restart"/>
          </w:tcPr>
          <w:p w14:paraId="3C1C7DB2" w14:textId="77777777" w:rsidR="00DD649C" w:rsidRPr="00E11521" w:rsidRDefault="00DD649C" w:rsidP="00CE188C">
            <w:pPr>
              <w:rPr>
                <w:b/>
                <w:sz w:val="24"/>
                <w:szCs w:val="24"/>
              </w:rPr>
            </w:pPr>
            <w:r w:rsidRPr="00E11521">
              <w:rPr>
                <w:b/>
                <w:sz w:val="24"/>
                <w:szCs w:val="24"/>
              </w:rPr>
              <w:t>Věk</w:t>
            </w:r>
          </w:p>
        </w:tc>
        <w:tc>
          <w:tcPr>
            <w:tcW w:w="4111" w:type="dxa"/>
            <w:gridSpan w:val="2"/>
          </w:tcPr>
          <w:p w14:paraId="2C0EDE32" w14:textId="77777777" w:rsidR="00DD649C" w:rsidRPr="00E11521" w:rsidRDefault="00DD649C" w:rsidP="00CE188C">
            <w:pPr>
              <w:jc w:val="center"/>
              <w:rPr>
                <w:b/>
                <w:sz w:val="24"/>
                <w:szCs w:val="24"/>
              </w:rPr>
            </w:pPr>
            <w:r w:rsidRPr="00E11521">
              <w:rPr>
                <w:b/>
                <w:sz w:val="24"/>
                <w:szCs w:val="24"/>
              </w:rPr>
              <w:t>Učitelé</w:t>
            </w:r>
          </w:p>
        </w:tc>
      </w:tr>
      <w:tr w:rsidR="00DD649C" w:rsidRPr="00E11521" w14:paraId="557A0C0B" w14:textId="77777777" w:rsidTr="00CE188C">
        <w:trPr>
          <w:cantSplit/>
          <w:trHeight w:val="235"/>
        </w:trPr>
        <w:tc>
          <w:tcPr>
            <w:tcW w:w="4323" w:type="dxa"/>
            <w:vMerge/>
          </w:tcPr>
          <w:p w14:paraId="2916496B" w14:textId="77777777" w:rsidR="00DD649C" w:rsidRPr="00E11521" w:rsidRDefault="00DD649C" w:rsidP="00CE188C">
            <w:pPr>
              <w:rPr>
                <w:b/>
                <w:sz w:val="24"/>
                <w:szCs w:val="24"/>
              </w:rPr>
            </w:pPr>
          </w:p>
        </w:tc>
        <w:tc>
          <w:tcPr>
            <w:tcW w:w="1984" w:type="dxa"/>
          </w:tcPr>
          <w:p w14:paraId="570B5248" w14:textId="77777777" w:rsidR="00DD649C" w:rsidRPr="00E11521" w:rsidRDefault="00DD649C" w:rsidP="00CE188C">
            <w:pPr>
              <w:jc w:val="center"/>
              <w:rPr>
                <w:b/>
                <w:sz w:val="24"/>
                <w:szCs w:val="24"/>
              </w:rPr>
            </w:pPr>
            <w:r w:rsidRPr="00E11521">
              <w:rPr>
                <w:b/>
                <w:sz w:val="24"/>
                <w:szCs w:val="24"/>
              </w:rPr>
              <w:t>Muži</w:t>
            </w:r>
          </w:p>
        </w:tc>
        <w:tc>
          <w:tcPr>
            <w:tcW w:w="2127" w:type="dxa"/>
          </w:tcPr>
          <w:p w14:paraId="686067C6" w14:textId="77777777" w:rsidR="00DD649C" w:rsidRPr="00E11521" w:rsidRDefault="00DD649C" w:rsidP="00CE188C">
            <w:pPr>
              <w:jc w:val="center"/>
              <w:rPr>
                <w:b/>
                <w:sz w:val="24"/>
                <w:szCs w:val="24"/>
              </w:rPr>
            </w:pPr>
            <w:r w:rsidRPr="00E11521">
              <w:rPr>
                <w:b/>
                <w:sz w:val="24"/>
                <w:szCs w:val="24"/>
              </w:rPr>
              <w:t>Ženy</w:t>
            </w:r>
          </w:p>
        </w:tc>
      </w:tr>
      <w:tr w:rsidR="00DD649C" w:rsidRPr="00E11521" w14:paraId="58935CD8" w14:textId="77777777" w:rsidTr="00CE188C">
        <w:trPr>
          <w:cantSplit/>
          <w:trHeight w:val="235"/>
        </w:trPr>
        <w:tc>
          <w:tcPr>
            <w:tcW w:w="4323" w:type="dxa"/>
          </w:tcPr>
          <w:p w14:paraId="462CD82A" w14:textId="77777777" w:rsidR="00DD649C" w:rsidRPr="00E11521" w:rsidRDefault="00DD649C" w:rsidP="00CE188C">
            <w:pPr>
              <w:rPr>
                <w:b/>
                <w:sz w:val="24"/>
                <w:szCs w:val="24"/>
              </w:rPr>
            </w:pPr>
            <w:r w:rsidRPr="00E11521">
              <w:rPr>
                <w:b/>
                <w:sz w:val="24"/>
                <w:szCs w:val="24"/>
              </w:rPr>
              <w:t>do 35 let</w:t>
            </w:r>
          </w:p>
        </w:tc>
        <w:tc>
          <w:tcPr>
            <w:tcW w:w="1984" w:type="dxa"/>
          </w:tcPr>
          <w:p w14:paraId="416D98C0" w14:textId="77777777" w:rsidR="00DD649C" w:rsidRPr="00E11521" w:rsidRDefault="00DD649C" w:rsidP="00CE188C">
            <w:pPr>
              <w:rPr>
                <w:sz w:val="24"/>
                <w:szCs w:val="24"/>
              </w:rPr>
            </w:pPr>
            <w:r>
              <w:rPr>
                <w:sz w:val="24"/>
                <w:szCs w:val="24"/>
              </w:rPr>
              <w:t>7</w:t>
            </w:r>
          </w:p>
        </w:tc>
        <w:tc>
          <w:tcPr>
            <w:tcW w:w="2127" w:type="dxa"/>
          </w:tcPr>
          <w:p w14:paraId="2489E142" w14:textId="77777777" w:rsidR="00DD649C" w:rsidRPr="00E11521" w:rsidRDefault="00DD649C" w:rsidP="00CE188C">
            <w:pPr>
              <w:rPr>
                <w:sz w:val="24"/>
                <w:szCs w:val="24"/>
              </w:rPr>
            </w:pPr>
            <w:r>
              <w:rPr>
                <w:sz w:val="24"/>
                <w:szCs w:val="24"/>
              </w:rPr>
              <w:t>21</w:t>
            </w:r>
          </w:p>
        </w:tc>
      </w:tr>
      <w:tr w:rsidR="00DD649C" w:rsidRPr="00E11521" w14:paraId="467526BA" w14:textId="77777777" w:rsidTr="00CE188C">
        <w:trPr>
          <w:cantSplit/>
          <w:trHeight w:val="235"/>
        </w:trPr>
        <w:tc>
          <w:tcPr>
            <w:tcW w:w="4323" w:type="dxa"/>
          </w:tcPr>
          <w:p w14:paraId="285DA954" w14:textId="77777777" w:rsidR="00DD649C" w:rsidRPr="00E11521" w:rsidRDefault="00DD649C" w:rsidP="00CE188C">
            <w:pPr>
              <w:rPr>
                <w:b/>
                <w:sz w:val="24"/>
                <w:szCs w:val="24"/>
              </w:rPr>
            </w:pPr>
            <w:r w:rsidRPr="00E11521">
              <w:rPr>
                <w:b/>
                <w:sz w:val="24"/>
                <w:szCs w:val="24"/>
              </w:rPr>
              <w:t>36-50 let</w:t>
            </w:r>
          </w:p>
        </w:tc>
        <w:tc>
          <w:tcPr>
            <w:tcW w:w="1984" w:type="dxa"/>
          </w:tcPr>
          <w:p w14:paraId="2C35D3B5" w14:textId="77777777" w:rsidR="00DD649C" w:rsidRPr="00E11521" w:rsidRDefault="00DD649C" w:rsidP="00CE188C">
            <w:pPr>
              <w:rPr>
                <w:sz w:val="24"/>
                <w:szCs w:val="24"/>
              </w:rPr>
            </w:pPr>
            <w:r>
              <w:rPr>
                <w:sz w:val="24"/>
                <w:szCs w:val="24"/>
              </w:rPr>
              <w:t>4</w:t>
            </w:r>
          </w:p>
        </w:tc>
        <w:tc>
          <w:tcPr>
            <w:tcW w:w="2127" w:type="dxa"/>
          </w:tcPr>
          <w:p w14:paraId="28079894" w14:textId="77777777" w:rsidR="00DD649C" w:rsidRPr="00E11521" w:rsidRDefault="00DD649C" w:rsidP="00CE188C">
            <w:pPr>
              <w:rPr>
                <w:sz w:val="24"/>
                <w:szCs w:val="24"/>
              </w:rPr>
            </w:pPr>
            <w:r>
              <w:rPr>
                <w:sz w:val="24"/>
                <w:szCs w:val="24"/>
              </w:rPr>
              <w:t>29</w:t>
            </w:r>
          </w:p>
        </w:tc>
      </w:tr>
      <w:tr w:rsidR="00DD649C" w:rsidRPr="00E11521" w14:paraId="02ED4ABD" w14:textId="77777777" w:rsidTr="00CE188C">
        <w:trPr>
          <w:cantSplit/>
          <w:trHeight w:val="235"/>
        </w:trPr>
        <w:tc>
          <w:tcPr>
            <w:tcW w:w="4323" w:type="dxa"/>
          </w:tcPr>
          <w:p w14:paraId="175B99EB" w14:textId="77777777" w:rsidR="00DD649C" w:rsidRPr="00E11521" w:rsidRDefault="00DD649C" w:rsidP="00CE188C">
            <w:pPr>
              <w:rPr>
                <w:b/>
                <w:sz w:val="24"/>
                <w:szCs w:val="24"/>
              </w:rPr>
            </w:pPr>
            <w:smartTag w:uri="urn:schemas-microsoft-com:office:smarttags" w:element="metricconverter">
              <w:smartTagPr>
                <w:attr w:name="ProductID" w:val="51 a"/>
              </w:smartTagPr>
              <w:r w:rsidRPr="00E11521">
                <w:rPr>
                  <w:b/>
                  <w:sz w:val="24"/>
                  <w:szCs w:val="24"/>
                </w:rPr>
                <w:t>51 a</w:t>
              </w:r>
            </w:smartTag>
            <w:r w:rsidRPr="00E11521">
              <w:rPr>
                <w:b/>
                <w:sz w:val="24"/>
                <w:szCs w:val="24"/>
              </w:rPr>
              <w:t xml:space="preserve"> více</w:t>
            </w:r>
          </w:p>
        </w:tc>
        <w:tc>
          <w:tcPr>
            <w:tcW w:w="1984" w:type="dxa"/>
          </w:tcPr>
          <w:p w14:paraId="302C98E0" w14:textId="77777777" w:rsidR="00DD649C" w:rsidRPr="00E11521" w:rsidRDefault="00DD649C" w:rsidP="00CE188C">
            <w:pPr>
              <w:rPr>
                <w:sz w:val="24"/>
                <w:szCs w:val="24"/>
              </w:rPr>
            </w:pPr>
            <w:r>
              <w:rPr>
                <w:sz w:val="24"/>
                <w:szCs w:val="24"/>
              </w:rPr>
              <w:t>1</w:t>
            </w:r>
          </w:p>
        </w:tc>
        <w:tc>
          <w:tcPr>
            <w:tcW w:w="2127" w:type="dxa"/>
          </w:tcPr>
          <w:p w14:paraId="39F18E4F" w14:textId="77777777" w:rsidR="00DD649C" w:rsidRPr="00E11521" w:rsidRDefault="00DD649C" w:rsidP="00CE188C">
            <w:pPr>
              <w:rPr>
                <w:sz w:val="24"/>
                <w:szCs w:val="24"/>
              </w:rPr>
            </w:pPr>
            <w:r>
              <w:rPr>
                <w:sz w:val="24"/>
                <w:szCs w:val="24"/>
              </w:rPr>
              <w:t>12</w:t>
            </w:r>
          </w:p>
        </w:tc>
      </w:tr>
      <w:tr w:rsidR="00DD649C" w:rsidRPr="00E11521" w14:paraId="784E0052" w14:textId="77777777" w:rsidTr="00CE188C">
        <w:trPr>
          <w:cantSplit/>
          <w:trHeight w:val="238"/>
        </w:trPr>
        <w:tc>
          <w:tcPr>
            <w:tcW w:w="4323" w:type="dxa"/>
          </w:tcPr>
          <w:p w14:paraId="6458E68F" w14:textId="77777777" w:rsidR="00DD649C" w:rsidRPr="00E11521" w:rsidRDefault="00DD649C" w:rsidP="00CE188C">
            <w:pPr>
              <w:rPr>
                <w:b/>
                <w:sz w:val="24"/>
                <w:szCs w:val="24"/>
              </w:rPr>
            </w:pPr>
            <w:r>
              <w:rPr>
                <w:b/>
                <w:sz w:val="24"/>
                <w:szCs w:val="24"/>
              </w:rPr>
              <w:t>60 a více</w:t>
            </w:r>
          </w:p>
        </w:tc>
        <w:tc>
          <w:tcPr>
            <w:tcW w:w="1984" w:type="dxa"/>
          </w:tcPr>
          <w:p w14:paraId="4191FB1B" w14:textId="77777777" w:rsidR="00DD649C" w:rsidRPr="00E11521" w:rsidRDefault="00DD649C" w:rsidP="00CE188C">
            <w:pPr>
              <w:rPr>
                <w:sz w:val="24"/>
                <w:szCs w:val="24"/>
              </w:rPr>
            </w:pPr>
            <w:r>
              <w:rPr>
                <w:sz w:val="24"/>
                <w:szCs w:val="24"/>
              </w:rPr>
              <w:t>1</w:t>
            </w:r>
          </w:p>
        </w:tc>
        <w:tc>
          <w:tcPr>
            <w:tcW w:w="2127" w:type="dxa"/>
          </w:tcPr>
          <w:p w14:paraId="185B0EA8" w14:textId="77777777" w:rsidR="00DD649C" w:rsidRPr="00E11521" w:rsidRDefault="00DD649C" w:rsidP="00CE188C">
            <w:pPr>
              <w:rPr>
                <w:sz w:val="24"/>
                <w:szCs w:val="24"/>
              </w:rPr>
            </w:pPr>
            <w:r>
              <w:rPr>
                <w:sz w:val="24"/>
                <w:szCs w:val="24"/>
              </w:rPr>
              <w:t>11</w:t>
            </w:r>
          </w:p>
        </w:tc>
      </w:tr>
      <w:tr w:rsidR="00DD649C" w:rsidRPr="00E11521" w14:paraId="49FD7C0F" w14:textId="77777777" w:rsidTr="00CE188C">
        <w:trPr>
          <w:cantSplit/>
          <w:trHeight w:val="235"/>
        </w:trPr>
        <w:tc>
          <w:tcPr>
            <w:tcW w:w="4323" w:type="dxa"/>
          </w:tcPr>
          <w:p w14:paraId="636F39F4" w14:textId="77777777" w:rsidR="00DD649C" w:rsidRPr="00E11521" w:rsidRDefault="00DD649C" w:rsidP="00CE188C">
            <w:pPr>
              <w:rPr>
                <w:b/>
                <w:sz w:val="24"/>
                <w:szCs w:val="24"/>
              </w:rPr>
            </w:pPr>
            <w:r w:rsidRPr="00E11521">
              <w:rPr>
                <w:b/>
                <w:sz w:val="24"/>
                <w:szCs w:val="24"/>
              </w:rPr>
              <w:t>Celkem</w:t>
            </w:r>
          </w:p>
        </w:tc>
        <w:tc>
          <w:tcPr>
            <w:tcW w:w="1984" w:type="dxa"/>
          </w:tcPr>
          <w:p w14:paraId="3D0F42B2" w14:textId="77777777" w:rsidR="00DD649C" w:rsidRPr="00E11521" w:rsidRDefault="00DD649C" w:rsidP="00CE188C">
            <w:pPr>
              <w:rPr>
                <w:sz w:val="24"/>
                <w:szCs w:val="24"/>
              </w:rPr>
            </w:pPr>
            <w:r>
              <w:rPr>
                <w:sz w:val="24"/>
                <w:szCs w:val="24"/>
              </w:rPr>
              <w:t>13</w:t>
            </w:r>
          </w:p>
        </w:tc>
        <w:tc>
          <w:tcPr>
            <w:tcW w:w="2127" w:type="dxa"/>
          </w:tcPr>
          <w:p w14:paraId="0D7E8693" w14:textId="77777777" w:rsidR="00DD649C" w:rsidRPr="00E11521" w:rsidRDefault="00DD649C" w:rsidP="00CE188C">
            <w:pPr>
              <w:rPr>
                <w:sz w:val="24"/>
                <w:szCs w:val="24"/>
              </w:rPr>
            </w:pPr>
            <w:r>
              <w:rPr>
                <w:sz w:val="24"/>
                <w:szCs w:val="24"/>
              </w:rPr>
              <w:t>73</w:t>
            </w:r>
          </w:p>
        </w:tc>
      </w:tr>
      <w:tr w:rsidR="00DD649C" w:rsidRPr="00E11521" w14:paraId="42E0D3DA" w14:textId="77777777" w:rsidTr="00CE188C">
        <w:trPr>
          <w:cantSplit/>
          <w:trHeight w:val="235"/>
        </w:trPr>
        <w:tc>
          <w:tcPr>
            <w:tcW w:w="4323" w:type="dxa"/>
          </w:tcPr>
          <w:p w14:paraId="1C8D304E" w14:textId="77777777" w:rsidR="00DD649C" w:rsidRPr="00E11521" w:rsidRDefault="00DD649C" w:rsidP="00CE188C">
            <w:pPr>
              <w:rPr>
                <w:b/>
                <w:sz w:val="24"/>
                <w:szCs w:val="24"/>
              </w:rPr>
            </w:pPr>
            <w:r w:rsidRPr="00E11521">
              <w:rPr>
                <w:b/>
                <w:sz w:val="24"/>
                <w:szCs w:val="24"/>
              </w:rPr>
              <w:t>Rodičovská dovolená</w:t>
            </w:r>
          </w:p>
        </w:tc>
        <w:tc>
          <w:tcPr>
            <w:tcW w:w="1984" w:type="dxa"/>
          </w:tcPr>
          <w:p w14:paraId="6F82E68B" w14:textId="77777777" w:rsidR="00DD649C" w:rsidRPr="00E11521" w:rsidRDefault="00DD649C" w:rsidP="00CE188C">
            <w:pPr>
              <w:rPr>
                <w:sz w:val="24"/>
                <w:szCs w:val="24"/>
              </w:rPr>
            </w:pPr>
          </w:p>
        </w:tc>
        <w:tc>
          <w:tcPr>
            <w:tcW w:w="2127" w:type="dxa"/>
          </w:tcPr>
          <w:p w14:paraId="0BD343E8" w14:textId="77777777" w:rsidR="00DD649C" w:rsidRPr="00E11521" w:rsidRDefault="00DD649C" w:rsidP="00CE188C">
            <w:pPr>
              <w:rPr>
                <w:sz w:val="24"/>
                <w:szCs w:val="24"/>
              </w:rPr>
            </w:pPr>
            <w:r>
              <w:rPr>
                <w:sz w:val="24"/>
                <w:szCs w:val="24"/>
              </w:rPr>
              <w:t>7</w:t>
            </w:r>
          </w:p>
        </w:tc>
      </w:tr>
    </w:tbl>
    <w:p w14:paraId="462C315B" w14:textId="77777777" w:rsidR="00DD649C" w:rsidRDefault="00DD649C" w:rsidP="00DD649C">
      <w:pPr>
        <w:rPr>
          <w:sz w:val="24"/>
          <w:szCs w:val="24"/>
        </w:rPr>
      </w:pPr>
    </w:p>
    <w:p w14:paraId="286E3DC3" w14:textId="77777777" w:rsidR="00DD649C" w:rsidRPr="0057653D" w:rsidRDefault="00DD649C" w:rsidP="00DD649C">
      <w:pPr>
        <w:rPr>
          <w:b/>
          <w:bCs/>
          <w:sz w:val="24"/>
          <w:szCs w:val="24"/>
        </w:rPr>
      </w:pPr>
      <w:r w:rsidRPr="0057653D">
        <w:rPr>
          <w:b/>
          <w:bCs/>
          <w:sz w:val="24"/>
          <w:szCs w:val="24"/>
        </w:rPr>
        <w:t>2.3 Odborní pracovníci školy</w:t>
      </w:r>
    </w:p>
    <w:p w14:paraId="2844232E" w14:textId="77777777" w:rsidR="00DD649C" w:rsidRDefault="00DD649C" w:rsidP="00DD649C">
      <w:pPr>
        <w:rPr>
          <w:b/>
          <w:bCs/>
          <w:sz w:val="24"/>
          <w:szCs w:val="24"/>
        </w:rPr>
      </w:pPr>
    </w:p>
    <w:p w14:paraId="59065E2C" w14:textId="77777777" w:rsidR="00DD649C" w:rsidRPr="0057653D" w:rsidRDefault="00DD649C" w:rsidP="00DD649C">
      <w:pPr>
        <w:rPr>
          <w:b/>
          <w:bCs/>
          <w:sz w:val="24"/>
          <w:szCs w:val="24"/>
        </w:rPr>
      </w:pPr>
      <w:r w:rsidRPr="0057653D">
        <w:rPr>
          <w:b/>
          <w:bCs/>
          <w:sz w:val="24"/>
          <w:szCs w:val="24"/>
        </w:rPr>
        <w:t>Počty odborných pracovníků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DD649C" w:rsidRPr="0057653D" w14:paraId="7CDEC9BA" w14:textId="77777777" w:rsidTr="00CE188C">
        <w:tc>
          <w:tcPr>
            <w:tcW w:w="3047" w:type="dxa"/>
            <w:tcBorders>
              <w:top w:val="single" w:sz="4" w:space="0" w:color="auto"/>
              <w:left w:val="single" w:sz="4" w:space="0" w:color="auto"/>
              <w:bottom w:val="single" w:sz="4" w:space="0" w:color="auto"/>
              <w:right w:val="single" w:sz="6" w:space="0" w:color="auto"/>
            </w:tcBorders>
          </w:tcPr>
          <w:p w14:paraId="64579C3E" w14:textId="77777777" w:rsidR="00DD649C" w:rsidRPr="0057653D" w:rsidRDefault="00DD649C" w:rsidP="00CE188C">
            <w:pPr>
              <w:rPr>
                <w:b/>
                <w:bCs/>
                <w:sz w:val="24"/>
                <w:szCs w:val="24"/>
              </w:rPr>
            </w:pPr>
            <w:bookmarkStart w:id="0" w:name="_Hlk138321994"/>
          </w:p>
        </w:tc>
        <w:tc>
          <w:tcPr>
            <w:tcW w:w="1417" w:type="dxa"/>
            <w:tcBorders>
              <w:top w:val="single" w:sz="4" w:space="0" w:color="auto"/>
              <w:left w:val="single" w:sz="6" w:space="0" w:color="auto"/>
              <w:bottom w:val="single" w:sz="4" w:space="0" w:color="auto"/>
              <w:right w:val="single" w:sz="6" w:space="0" w:color="auto"/>
            </w:tcBorders>
          </w:tcPr>
          <w:p w14:paraId="1011E3B2" w14:textId="77777777" w:rsidR="00DD649C" w:rsidRPr="0057653D" w:rsidRDefault="00DD649C" w:rsidP="00CE188C">
            <w:pPr>
              <w:rPr>
                <w:b/>
                <w:bCs/>
                <w:sz w:val="24"/>
                <w:szCs w:val="24"/>
              </w:rPr>
            </w:pPr>
            <w:r w:rsidRPr="0057653D">
              <w:rPr>
                <w:b/>
                <w:bCs/>
                <w:sz w:val="24"/>
                <w:szCs w:val="24"/>
              </w:rPr>
              <w:t xml:space="preserve">fyzický počet </w:t>
            </w:r>
          </w:p>
        </w:tc>
        <w:tc>
          <w:tcPr>
            <w:tcW w:w="2268" w:type="dxa"/>
            <w:tcBorders>
              <w:top w:val="single" w:sz="4" w:space="0" w:color="auto"/>
              <w:left w:val="single" w:sz="6" w:space="0" w:color="auto"/>
              <w:bottom w:val="single" w:sz="4" w:space="0" w:color="auto"/>
              <w:right w:val="single" w:sz="6" w:space="0" w:color="auto"/>
            </w:tcBorders>
          </w:tcPr>
          <w:p w14:paraId="1958F018" w14:textId="77777777" w:rsidR="00DD649C" w:rsidRPr="0057653D" w:rsidRDefault="00DD649C" w:rsidP="00CE188C">
            <w:pPr>
              <w:rPr>
                <w:b/>
                <w:bCs/>
                <w:sz w:val="24"/>
                <w:szCs w:val="24"/>
              </w:rPr>
            </w:pPr>
            <w:r w:rsidRPr="0057653D">
              <w:rPr>
                <w:b/>
                <w:bCs/>
                <w:sz w:val="24"/>
                <w:szCs w:val="24"/>
              </w:rPr>
              <w:t>kvalifikace, specializace</w:t>
            </w:r>
          </w:p>
        </w:tc>
        <w:tc>
          <w:tcPr>
            <w:tcW w:w="2127" w:type="dxa"/>
            <w:tcBorders>
              <w:top w:val="single" w:sz="4" w:space="0" w:color="auto"/>
              <w:left w:val="single" w:sz="6" w:space="0" w:color="auto"/>
              <w:bottom w:val="single" w:sz="4" w:space="0" w:color="auto"/>
              <w:right w:val="single" w:sz="4" w:space="0" w:color="auto"/>
            </w:tcBorders>
          </w:tcPr>
          <w:p w14:paraId="03FF86B0" w14:textId="77777777" w:rsidR="00DD649C" w:rsidRPr="0057653D" w:rsidRDefault="00DD649C" w:rsidP="00CE188C">
            <w:pPr>
              <w:rPr>
                <w:b/>
                <w:bCs/>
                <w:sz w:val="24"/>
                <w:szCs w:val="24"/>
              </w:rPr>
            </w:pPr>
            <w:r w:rsidRPr="0057653D">
              <w:rPr>
                <w:b/>
                <w:bCs/>
                <w:sz w:val="24"/>
                <w:szCs w:val="24"/>
              </w:rPr>
              <w:t>dosažené vzdělání</w:t>
            </w:r>
          </w:p>
        </w:tc>
      </w:tr>
      <w:tr w:rsidR="00DD649C" w:rsidRPr="0057653D" w14:paraId="554E2EF4" w14:textId="77777777" w:rsidTr="00CE188C">
        <w:tc>
          <w:tcPr>
            <w:tcW w:w="3047" w:type="dxa"/>
            <w:tcBorders>
              <w:top w:val="single" w:sz="4" w:space="0" w:color="auto"/>
              <w:left w:val="single" w:sz="4" w:space="0" w:color="auto"/>
              <w:bottom w:val="single" w:sz="4" w:space="0" w:color="auto"/>
              <w:right w:val="single" w:sz="4" w:space="0" w:color="auto"/>
            </w:tcBorders>
          </w:tcPr>
          <w:p w14:paraId="09EDE2D4" w14:textId="77777777" w:rsidR="00DD649C" w:rsidRPr="0057653D" w:rsidRDefault="00DD649C" w:rsidP="00CE188C">
            <w:pPr>
              <w:rPr>
                <w:b/>
                <w:bCs/>
                <w:sz w:val="24"/>
                <w:szCs w:val="24"/>
              </w:rPr>
            </w:pPr>
            <w:r w:rsidRPr="0057653D">
              <w:rPr>
                <w:b/>
                <w:bCs/>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14:paraId="0623950B" w14:textId="77777777" w:rsidR="00DD649C" w:rsidRPr="002B73F9" w:rsidRDefault="00DD649C" w:rsidP="00CE188C">
            <w:pPr>
              <w:rPr>
                <w:b/>
                <w:bCs/>
                <w:sz w:val="24"/>
                <w:szCs w:val="24"/>
              </w:rPr>
            </w:pPr>
            <w:r w:rsidRPr="002B73F9">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1E19790D" w14:textId="77777777" w:rsidR="00DD649C" w:rsidRPr="002B73F9" w:rsidRDefault="00DD649C" w:rsidP="00CE188C">
            <w:pPr>
              <w:rPr>
                <w:b/>
                <w:bCs/>
                <w:sz w:val="24"/>
                <w:szCs w:val="24"/>
              </w:rPr>
            </w:pPr>
            <w:r w:rsidRPr="002B73F9">
              <w:rPr>
                <w:sz w:val="24"/>
                <w:szCs w:val="24"/>
              </w:rPr>
              <w:t>Výchovné poradenství</w:t>
            </w:r>
          </w:p>
        </w:tc>
        <w:tc>
          <w:tcPr>
            <w:tcW w:w="2127" w:type="dxa"/>
            <w:tcBorders>
              <w:top w:val="single" w:sz="4" w:space="0" w:color="auto"/>
              <w:left w:val="single" w:sz="4" w:space="0" w:color="auto"/>
              <w:bottom w:val="single" w:sz="4" w:space="0" w:color="auto"/>
              <w:right w:val="single" w:sz="4" w:space="0" w:color="auto"/>
            </w:tcBorders>
            <w:vAlign w:val="center"/>
          </w:tcPr>
          <w:p w14:paraId="5245A816" w14:textId="77777777" w:rsidR="00DD649C" w:rsidRPr="002B73F9" w:rsidRDefault="00DD649C" w:rsidP="00CE188C">
            <w:pPr>
              <w:rPr>
                <w:b/>
                <w:bCs/>
                <w:sz w:val="24"/>
                <w:szCs w:val="24"/>
              </w:rPr>
            </w:pPr>
            <w:r w:rsidRPr="002B73F9">
              <w:rPr>
                <w:sz w:val="24"/>
                <w:szCs w:val="24"/>
              </w:rPr>
              <w:t xml:space="preserve">VŠ </w:t>
            </w:r>
          </w:p>
        </w:tc>
      </w:tr>
      <w:tr w:rsidR="00DD649C" w:rsidRPr="0057653D" w14:paraId="3A28BACB" w14:textId="77777777" w:rsidTr="00CE188C">
        <w:tc>
          <w:tcPr>
            <w:tcW w:w="3047" w:type="dxa"/>
            <w:tcBorders>
              <w:top w:val="single" w:sz="4" w:space="0" w:color="auto"/>
              <w:left w:val="single" w:sz="4" w:space="0" w:color="auto"/>
              <w:bottom w:val="single" w:sz="4" w:space="0" w:color="auto"/>
              <w:right w:val="single" w:sz="4" w:space="0" w:color="auto"/>
            </w:tcBorders>
          </w:tcPr>
          <w:p w14:paraId="336C341D" w14:textId="77777777" w:rsidR="00DD649C" w:rsidRPr="0057653D" w:rsidRDefault="00DD649C" w:rsidP="00CE188C">
            <w:pPr>
              <w:rPr>
                <w:b/>
                <w:bCs/>
                <w:sz w:val="24"/>
                <w:szCs w:val="24"/>
              </w:rPr>
            </w:pPr>
            <w:r w:rsidRPr="0057653D">
              <w:rPr>
                <w:b/>
                <w:bCs/>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14:paraId="5917FE79" w14:textId="77777777" w:rsidR="00DD649C" w:rsidRPr="002B73F9" w:rsidRDefault="00DD649C" w:rsidP="00CE188C">
            <w:pPr>
              <w:rPr>
                <w:b/>
                <w:bCs/>
                <w:sz w:val="24"/>
                <w:szCs w:val="24"/>
              </w:rPr>
            </w:pPr>
            <w:r w:rsidRPr="002B73F9">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088A3BCE" w14:textId="77777777" w:rsidR="00DD649C" w:rsidRPr="002B73F9" w:rsidRDefault="00DD649C" w:rsidP="00CE188C">
            <w:pPr>
              <w:rPr>
                <w:b/>
                <w:bCs/>
                <w:sz w:val="24"/>
                <w:szCs w:val="24"/>
              </w:rPr>
            </w:pPr>
            <w:r w:rsidRPr="002B73F9">
              <w:rPr>
                <w:sz w:val="24"/>
                <w:szCs w:val="24"/>
              </w:rPr>
              <w:t>Školení pro metod.pr.</w:t>
            </w:r>
          </w:p>
        </w:tc>
        <w:tc>
          <w:tcPr>
            <w:tcW w:w="2127" w:type="dxa"/>
            <w:tcBorders>
              <w:top w:val="single" w:sz="4" w:space="0" w:color="auto"/>
              <w:left w:val="single" w:sz="4" w:space="0" w:color="auto"/>
              <w:bottom w:val="single" w:sz="4" w:space="0" w:color="auto"/>
              <w:right w:val="single" w:sz="4" w:space="0" w:color="auto"/>
            </w:tcBorders>
            <w:vAlign w:val="center"/>
          </w:tcPr>
          <w:p w14:paraId="3A250B21" w14:textId="77777777" w:rsidR="00DD649C" w:rsidRPr="002B73F9" w:rsidRDefault="00DD649C" w:rsidP="00CE188C">
            <w:pPr>
              <w:rPr>
                <w:b/>
                <w:bCs/>
                <w:sz w:val="24"/>
                <w:szCs w:val="24"/>
              </w:rPr>
            </w:pPr>
            <w:r w:rsidRPr="002B73F9">
              <w:rPr>
                <w:sz w:val="24"/>
                <w:szCs w:val="24"/>
              </w:rPr>
              <w:t>VŠ + 2krát ukončené vzdělání pro metodiky prevence</w:t>
            </w:r>
          </w:p>
        </w:tc>
      </w:tr>
      <w:bookmarkEnd w:id="0"/>
    </w:tbl>
    <w:p w14:paraId="4792D45D" w14:textId="77777777" w:rsidR="00DD649C" w:rsidRPr="0057653D" w:rsidRDefault="00DD649C" w:rsidP="00DD649C">
      <w:pPr>
        <w:rPr>
          <w:b/>
          <w:bCs/>
          <w:sz w:val="24"/>
          <w:szCs w:val="24"/>
        </w:rPr>
      </w:pPr>
    </w:p>
    <w:p w14:paraId="66E9CCB9" w14:textId="77777777" w:rsidR="00DD649C" w:rsidRPr="0057653D" w:rsidRDefault="00DD649C" w:rsidP="00DD649C">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DD649C" w:rsidRPr="0057653D" w14:paraId="54C5AF40" w14:textId="77777777" w:rsidTr="00CE188C">
        <w:tc>
          <w:tcPr>
            <w:tcW w:w="3047" w:type="dxa"/>
          </w:tcPr>
          <w:p w14:paraId="325FC65A" w14:textId="77777777" w:rsidR="00DD649C" w:rsidRPr="0057653D" w:rsidRDefault="00DD649C" w:rsidP="00CE188C">
            <w:pPr>
              <w:rPr>
                <w:b/>
                <w:bCs/>
                <w:sz w:val="24"/>
                <w:szCs w:val="24"/>
              </w:rPr>
            </w:pPr>
          </w:p>
        </w:tc>
        <w:tc>
          <w:tcPr>
            <w:tcW w:w="1418" w:type="dxa"/>
          </w:tcPr>
          <w:p w14:paraId="1F4928D0" w14:textId="77777777" w:rsidR="00DD649C" w:rsidRPr="0057653D" w:rsidRDefault="00DD649C" w:rsidP="00CE188C">
            <w:pPr>
              <w:rPr>
                <w:b/>
                <w:bCs/>
                <w:sz w:val="24"/>
                <w:szCs w:val="24"/>
              </w:rPr>
            </w:pPr>
            <w:r w:rsidRPr="0057653D">
              <w:rPr>
                <w:b/>
                <w:bCs/>
                <w:sz w:val="24"/>
                <w:szCs w:val="24"/>
              </w:rPr>
              <w:t>úvazek</w:t>
            </w:r>
          </w:p>
        </w:tc>
        <w:tc>
          <w:tcPr>
            <w:tcW w:w="2268" w:type="dxa"/>
          </w:tcPr>
          <w:p w14:paraId="54AF7D4A" w14:textId="77777777" w:rsidR="00DD649C" w:rsidRPr="0057653D" w:rsidRDefault="00DD649C" w:rsidP="00CE188C">
            <w:pPr>
              <w:rPr>
                <w:b/>
                <w:bCs/>
                <w:sz w:val="24"/>
                <w:szCs w:val="24"/>
              </w:rPr>
            </w:pPr>
            <w:r w:rsidRPr="0057653D">
              <w:rPr>
                <w:b/>
                <w:bCs/>
                <w:sz w:val="24"/>
                <w:szCs w:val="24"/>
              </w:rPr>
              <w:t>kvalifikace, specializace</w:t>
            </w:r>
          </w:p>
        </w:tc>
        <w:tc>
          <w:tcPr>
            <w:tcW w:w="2126" w:type="dxa"/>
          </w:tcPr>
          <w:p w14:paraId="6B6675E4" w14:textId="77777777" w:rsidR="00DD649C" w:rsidRPr="0057653D" w:rsidRDefault="00DD649C" w:rsidP="00CE188C">
            <w:pPr>
              <w:rPr>
                <w:b/>
                <w:bCs/>
                <w:sz w:val="24"/>
                <w:szCs w:val="24"/>
              </w:rPr>
            </w:pPr>
            <w:r w:rsidRPr="0057653D">
              <w:rPr>
                <w:b/>
                <w:bCs/>
                <w:sz w:val="24"/>
                <w:szCs w:val="24"/>
              </w:rPr>
              <w:t>dosažené vzdělání</w:t>
            </w:r>
          </w:p>
        </w:tc>
      </w:tr>
      <w:tr w:rsidR="00DD649C" w:rsidRPr="0057653D" w14:paraId="2E910421" w14:textId="77777777" w:rsidTr="00CE188C">
        <w:tc>
          <w:tcPr>
            <w:tcW w:w="3047" w:type="dxa"/>
          </w:tcPr>
          <w:p w14:paraId="3EE11B2B" w14:textId="77777777" w:rsidR="00DD649C" w:rsidRPr="0057653D" w:rsidRDefault="00DD649C" w:rsidP="00CE188C">
            <w:pPr>
              <w:rPr>
                <w:b/>
                <w:bCs/>
                <w:sz w:val="24"/>
                <w:szCs w:val="24"/>
              </w:rPr>
            </w:pPr>
            <w:r w:rsidRPr="0057653D">
              <w:rPr>
                <w:b/>
                <w:bCs/>
                <w:sz w:val="24"/>
                <w:szCs w:val="24"/>
              </w:rPr>
              <w:t xml:space="preserve">školní psycholog </w:t>
            </w:r>
          </w:p>
        </w:tc>
        <w:tc>
          <w:tcPr>
            <w:tcW w:w="1418" w:type="dxa"/>
          </w:tcPr>
          <w:p w14:paraId="5CDC1032" w14:textId="77777777" w:rsidR="00DD649C" w:rsidRPr="0057653D" w:rsidRDefault="00DD649C" w:rsidP="00CE188C">
            <w:pPr>
              <w:rPr>
                <w:b/>
                <w:bCs/>
                <w:sz w:val="24"/>
                <w:szCs w:val="24"/>
              </w:rPr>
            </w:pPr>
            <w:r>
              <w:rPr>
                <w:b/>
                <w:bCs/>
                <w:sz w:val="24"/>
                <w:szCs w:val="24"/>
              </w:rPr>
              <w:t>1</w:t>
            </w:r>
          </w:p>
        </w:tc>
        <w:tc>
          <w:tcPr>
            <w:tcW w:w="2268" w:type="dxa"/>
          </w:tcPr>
          <w:p w14:paraId="01662443" w14:textId="77777777" w:rsidR="00DD649C" w:rsidRPr="0057653D" w:rsidRDefault="00DD649C" w:rsidP="00CE188C">
            <w:pPr>
              <w:rPr>
                <w:b/>
                <w:bCs/>
                <w:sz w:val="24"/>
                <w:szCs w:val="24"/>
              </w:rPr>
            </w:pPr>
            <w:r>
              <w:rPr>
                <w:b/>
                <w:bCs/>
                <w:sz w:val="24"/>
                <w:szCs w:val="24"/>
              </w:rPr>
              <w:t>Psychologie</w:t>
            </w:r>
          </w:p>
        </w:tc>
        <w:tc>
          <w:tcPr>
            <w:tcW w:w="2126" w:type="dxa"/>
          </w:tcPr>
          <w:p w14:paraId="4689C680" w14:textId="77777777" w:rsidR="00DD649C" w:rsidRPr="0057653D" w:rsidRDefault="00DD649C" w:rsidP="00CE188C">
            <w:pPr>
              <w:rPr>
                <w:b/>
                <w:bCs/>
                <w:sz w:val="24"/>
                <w:szCs w:val="24"/>
              </w:rPr>
            </w:pPr>
            <w:r>
              <w:rPr>
                <w:b/>
                <w:bCs/>
                <w:sz w:val="24"/>
                <w:szCs w:val="24"/>
              </w:rPr>
              <w:t>VŠ</w:t>
            </w:r>
          </w:p>
        </w:tc>
      </w:tr>
      <w:tr w:rsidR="00DD649C" w:rsidRPr="0057653D" w14:paraId="743AB5C9" w14:textId="77777777" w:rsidTr="00CE188C">
        <w:tc>
          <w:tcPr>
            <w:tcW w:w="3047" w:type="dxa"/>
          </w:tcPr>
          <w:p w14:paraId="0C582CF3" w14:textId="77777777" w:rsidR="00DD649C" w:rsidRPr="0057653D" w:rsidRDefault="00DD649C" w:rsidP="00CE188C">
            <w:pPr>
              <w:rPr>
                <w:b/>
                <w:bCs/>
                <w:sz w:val="24"/>
                <w:szCs w:val="24"/>
              </w:rPr>
            </w:pPr>
            <w:r w:rsidRPr="0057653D">
              <w:rPr>
                <w:b/>
                <w:bCs/>
                <w:sz w:val="24"/>
                <w:szCs w:val="24"/>
              </w:rPr>
              <w:t xml:space="preserve">školní speciální pedagog </w:t>
            </w:r>
          </w:p>
        </w:tc>
        <w:tc>
          <w:tcPr>
            <w:tcW w:w="1418" w:type="dxa"/>
          </w:tcPr>
          <w:p w14:paraId="2DC11A47" w14:textId="77777777" w:rsidR="00DD649C" w:rsidRPr="0057653D" w:rsidRDefault="00DD649C" w:rsidP="00CE188C">
            <w:pPr>
              <w:rPr>
                <w:b/>
                <w:bCs/>
                <w:sz w:val="24"/>
                <w:szCs w:val="24"/>
              </w:rPr>
            </w:pPr>
            <w:r>
              <w:rPr>
                <w:b/>
                <w:bCs/>
                <w:sz w:val="24"/>
                <w:szCs w:val="24"/>
              </w:rPr>
              <w:t>0,909</w:t>
            </w:r>
          </w:p>
        </w:tc>
        <w:tc>
          <w:tcPr>
            <w:tcW w:w="2268" w:type="dxa"/>
          </w:tcPr>
          <w:p w14:paraId="6419F1E1" w14:textId="77777777" w:rsidR="00DD649C" w:rsidRPr="0057653D" w:rsidRDefault="00DD649C" w:rsidP="00CE188C">
            <w:pPr>
              <w:rPr>
                <w:b/>
                <w:bCs/>
                <w:sz w:val="24"/>
                <w:szCs w:val="24"/>
              </w:rPr>
            </w:pPr>
            <w:proofErr w:type="spellStart"/>
            <w:r>
              <w:rPr>
                <w:b/>
                <w:bCs/>
                <w:sz w:val="24"/>
                <w:szCs w:val="24"/>
              </w:rPr>
              <w:t>Spec</w:t>
            </w:r>
            <w:proofErr w:type="spellEnd"/>
            <w:r>
              <w:rPr>
                <w:b/>
                <w:bCs/>
                <w:sz w:val="24"/>
                <w:szCs w:val="24"/>
              </w:rPr>
              <w:t>. pedagogika</w:t>
            </w:r>
          </w:p>
        </w:tc>
        <w:tc>
          <w:tcPr>
            <w:tcW w:w="2126" w:type="dxa"/>
          </w:tcPr>
          <w:p w14:paraId="526127A5" w14:textId="77777777" w:rsidR="00DD649C" w:rsidRPr="0057653D" w:rsidRDefault="00DD649C" w:rsidP="00CE188C">
            <w:pPr>
              <w:rPr>
                <w:b/>
                <w:bCs/>
                <w:sz w:val="24"/>
                <w:szCs w:val="24"/>
              </w:rPr>
            </w:pPr>
            <w:r>
              <w:rPr>
                <w:b/>
                <w:bCs/>
                <w:sz w:val="24"/>
                <w:szCs w:val="24"/>
              </w:rPr>
              <w:t>VŠ</w:t>
            </w:r>
          </w:p>
        </w:tc>
      </w:tr>
    </w:tbl>
    <w:p w14:paraId="0B5CDFDA" w14:textId="77777777" w:rsidR="00DD649C" w:rsidRPr="0057653D" w:rsidRDefault="00DD649C" w:rsidP="00DD649C">
      <w:pPr>
        <w:rPr>
          <w:b/>
          <w:bCs/>
          <w:sz w:val="24"/>
          <w:szCs w:val="24"/>
        </w:rPr>
      </w:pPr>
    </w:p>
    <w:p w14:paraId="05045D2E" w14:textId="77777777" w:rsidR="00DD649C" w:rsidRDefault="00DD649C" w:rsidP="00DD649C">
      <w:pPr>
        <w:rPr>
          <w:sz w:val="24"/>
          <w:szCs w:val="24"/>
        </w:rPr>
      </w:pPr>
    </w:p>
    <w:p w14:paraId="13775CEB" w14:textId="77777777" w:rsidR="00DD649C" w:rsidRPr="0057653D" w:rsidRDefault="00DD649C" w:rsidP="00DD649C">
      <w:pPr>
        <w:rPr>
          <w:b/>
          <w:bCs/>
          <w:sz w:val="24"/>
          <w:szCs w:val="24"/>
        </w:rPr>
      </w:pPr>
      <w:r>
        <w:rPr>
          <w:b/>
          <w:bCs/>
          <w:sz w:val="24"/>
          <w:szCs w:val="24"/>
        </w:rPr>
        <w:t xml:space="preserve">2.4 </w:t>
      </w:r>
      <w:r w:rsidRPr="0057653D">
        <w:rPr>
          <w:b/>
          <w:bCs/>
          <w:sz w:val="24"/>
          <w:szCs w:val="24"/>
        </w:rPr>
        <w:t>Počet školních asistentů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tblGrid>
      <w:tr w:rsidR="00DD649C" w:rsidRPr="0057653D" w14:paraId="1A01C5FC" w14:textId="77777777" w:rsidTr="00CE188C">
        <w:tc>
          <w:tcPr>
            <w:tcW w:w="3047" w:type="dxa"/>
            <w:tcBorders>
              <w:top w:val="single" w:sz="4" w:space="0" w:color="auto"/>
              <w:left w:val="single" w:sz="4" w:space="0" w:color="auto"/>
              <w:bottom w:val="single" w:sz="4" w:space="0" w:color="auto"/>
              <w:right w:val="single" w:sz="6" w:space="0" w:color="auto"/>
            </w:tcBorders>
          </w:tcPr>
          <w:p w14:paraId="6534677B" w14:textId="77777777" w:rsidR="00DD649C" w:rsidRPr="0057653D" w:rsidRDefault="00DD649C" w:rsidP="00CE188C">
            <w:pPr>
              <w:rPr>
                <w:b/>
                <w:bCs/>
                <w:sz w:val="24"/>
                <w:szCs w:val="24"/>
              </w:rPr>
            </w:pPr>
          </w:p>
        </w:tc>
        <w:tc>
          <w:tcPr>
            <w:tcW w:w="1417" w:type="dxa"/>
            <w:tcBorders>
              <w:top w:val="single" w:sz="4" w:space="0" w:color="auto"/>
              <w:left w:val="single" w:sz="6" w:space="0" w:color="auto"/>
              <w:bottom w:val="single" w:sz="4" w:space="0" w:color="auto"/>
              <w:right w:val="single" w:sz="6" w:space="0" w:color="auto"/>
            </w:tcBorders>
          </w:tcPr>
          <w:p w14:paraId="2672B7CC" w14:textId="77777777" w:rsidR="00DD649C" w:rsidRPr="0057653D" w:rsidRDefault="00DD649C" w:rsidP="00CE188C">
            <w:pPr>
              <w:rPr>
                <w:b/>
                <w:bCs/>
                <w:sz w:val="24"/>
                <w:szCs w:val="24"/>
              </w:rPr>
            </w:pPr>
            <w:r w:rsidRPr="0057653D">
              <w:rPr>
                <w:b/>
                <w:bCs/>
                <w:sz w:val="24"/>
                <w:szCs w:val="24"/>
              </w:rPr>
              <w:t xml:space="preserve">fyzický počet </w:t>
            </w:r>
          </w:p>
        </w:tc>
      </w:tr>
      <w:tr w:rsidR="00DD649C" w:rsidRPr="0057653D" w14:paraId="67C3BD20" w14:textId="77777777" w:rsidTr="00CE188C">
        <w:tc>
          <w:tcPr>
            <w:tcW w:w="3047" w:type="dxa"/>
            <w:tcBorders>
              <w:top w:val="single" w:sz="4" w:space="0" w:color="auto"/>
              <w:left w:val="single" w:sz="4" w:space="0" w:color="auto"/>
              <w:bottom w:val="single" w:sz="4" w:space="0" w:color="auto"/>
              <w:right w:val="single" w:sz="4" w:space="0" w:color="auto"/>
            </w:tcBorders>
          </w:tcPr>
          <w:p w14:paraId="511502DA" w14:textId="77777777" w:rsidR="00DD649C" w:rsidRPr="0057653D" w:rsidRDefault="00DD649C" w:rsidP="00CE188C">
            <w:pPr>
              <w:rPr>
                <w:b/>
                <w:bCs/>
                <w:sz w:val="24"/>
                <w:szCs w:val="24"/>
              </w:rPr>
            </w:pPr>
            <w:r>
              <w:rPr>
                <w:b/>
                <w:bCs/>
                <w:sz w:val="24"/>
                <w:szCs w:val="24"/>
              </w:rPr>
              <w:t>asistent pedagoga</w:t>
            </w:r>
          </w:p>
        </w:tc>
        <w:tc>
          <w:tcPr>
            <w:tcW w:w="1417" w:type="dxa"/>
            <w:tcBorders>
              <w:top w:val="single" w:sz="4" w:space="0" w:color="auto"/>
              <w:left w:val="single" w:sz="4" w:space="0" w:color="auto"/>
              <w:bottom w:val="single" w:sz="4" w:space="0" w:color="auto"/>
              <w:right w:val="single" w:sz="4" w:space="0" w:color="auto"/>
            </w:tcBorders>
            <w:vAlign w:val="center"/>
          </w:tcPr>
          <w:p w14:paraId="2E1B48C7" w14:textId="77777777" w:rsidR="00DD649C" w:rsidRPr="0057653D" w:rsidRDefault="00DD649C" w:rsidP="00CE188C">
            <w:pPr>
              <w:rPr>
                <w:b/>
                <w:bCs/>
                <w:sz w:val="24"/>
                <w:szCs w:val="24"/>
              </w:rPr>
            </w:pPr>
            <w:r>
              <w:rPr>
                <w:b/>
                <w:bCs/>
                <w:sz w:val="24"/>
                <w:szCs w:val="24"/>
              </w:rPr>
              <w:t>21</w:t>
            </w:r>
          </w:p>
        </w:tc>
      </w:tr>
      <w:tr w:rsidR="00DD649C" w:rsidRPr="0057653D" w14:paraId="563CC204" w14:textId="77777777" w:rsidTr="00CE188C">
        <w:tc>
          <w:tcPr>
            <w:tcW w:w="3047" w:type="dxa"/>
            <w:tcBorders>
              <w:top w:val="single" w:sz="4" w:space="0" w:color="auto"/>
              <w:left w:val="single" w:sz="4" w:space="0" w:color="auto"/>
              <w:bottom w:val="single" w:sz="4" w:space="0" w:color="auto"/>
              <w:right w:val="single" w:sz="4" w:space="0" w:color="auto"/>
            </w:tcBorders>
          </w:tcPr>
          <w:p w14:paraId="5B3B75BA" w14:textId="77777777" w:rsidR="00DD649C" w:rsidRPr="0057653D" w:rsidRDefault="00DD649C" w:rsidP="00CE188C">
            <w:pPr>
              <w:rPr>
                <w:b/>
                <w:bCs/>
                <w:sz w:val="24"/>
                <w:szCs w:val="24"/>
              </w:rPr>
            </w:pPr>
            <w:r>
              <w:rPr>
                <w:b/>
                <w:bCs/>
                <w:sz w:val="24"/>
                <w:szCs w:val="24"/>
              </w:rPr>
              <w:t>školní asistent</w:t>
            </w:r>
          </w:p>
        </w:tc>
        <w:tc>
          <w:tcPr>
            <w:tcW w:w="1417" w:type="dxa"/>
            <w:tcBorders>
              <w:top w:val="single" w:sz="4" w:space="0" w:color="auto"/>
              <w:left w:val="single" w:sz="4" w:space="0" w:color="auto"/>
              <w:bottom w:val="single" w:sz="4" w:space="0" w:color="auto"/>
              <w:right w:val="single" w:sz="4" w:space="0" w:color="auto"/>
            </w:tcBorders>
            <w:vAlign w:val="center"/>
          </w:tcPr>
          <w:p w14:paraId="13203923" w14:textId="77777777" w:rsidR="00DD649C" w:rsidRPr="0057653D" w:rsidRDefault="00DD649C" w:rsidP="00CE188C">
            <w:pPr>
              <w:rPr>
                <w:b/>
                <w:bCs/>
                <w:sz w:val="24"/>
                <w:szCs w:val="24"/>
              </w:rPr>
            </w:pPr>
            <w:r>
              <w:rPr>
                <w:b/>
                <w:bCs/>
                <w:sz w:val="24"/>
                <w:szCs w:val="24"/>
              </w:rPr>
              <w:t>0</w:t>
            </w:r>
          </w:p>
        </w:tc>
      </w:tr>
      <w:tr w:rsidR="00DD649C" w:rsidRPr="0057653D" w14:paraId="1E15F03A" w14:textId="77777777" w:rsidTr="00CE188C">
        <w:tc>
          <w:tcPr>
            <w:tcW w:w="3047" w:type="dxa"/>
            <w:tcBorders>
              <w:top w:val="single" w:sz="4" w:space="0" w:color="auto"/>
              <w:left w:val="single" w:sz="4" w:space="0" w:color="auto"/>
              <w:bottom w:val="single" w:sz="4" w:space="0" w:color="auto"/>
              <w:right w:val="single" w:sz="4" w:space="0" w:color="auto"/>
            </w:tcBorders>
          </w:tcPr>
          <w:p w14:paraId="73EBE62C" w14:textId="77777777" w:rsidR="00DD649C" w:rsidRDefault="00DD649C" w:rsidP="00CE188C">
            <w:pPr>
              <w:rPr>
                <w:b/>
                <w:bCs/>
                <w:sz w:val="24"/>
                <w:szCs w:val="24"/>
              </w:rPr>
            </w:pPr>
            <w:r>
              <w:rPr>
                <w:b/>
                <w:bCs/>
                <w:sz w:val="24"/>
                <w:szCs w:val="24"/>
              </w:rPr>
              <w:t>osobní asistent</w:t>
            </w:r>
          </w:p>
        </w:tc>
        <w:tc>
          <w:tcPr>
            <w:tcW w:w="1417" w:type="dxa"/>
            <w:tcBorders>
              <w:top w:val="single" w:sz="4" w:space="0" w:color="auto"/>
              <w:left w:val="single" w:sz="4" w:space="0" w:color="auto"/>
              <w:bottom w:val="single" w:sz="4" w:space="0" w:color="auto"/>
              <w:right w:val="single" w:sz="4" w:space="0" w:color="auto"/>
            </w:tcBorders>
            <w:vAlign w:val="center"/>
          </w:tcPr>
          <w:p w14:paraId="3BEA1434" w14:textId="77777777" w:rsidR="00DD649C" w:rsidRPr="0057653D" w:rsidRDefault="00DD649C" w:rsidP="00CE188C">
            <w:pPr>
              <w:rPr>
                <w:b/>
                <w:bCs/>
                <w:sz w:val="24"/>
                <w:szCs w:val="24"/>
              </w:rPr>
            </w:pPr>
            <w:r>
              <w:rPr>
                <w:b/>
                <w:bCs/>
                <w:sz w:val="24"/>
                <w:szCs w:val="24"/>
              </w:rPr>
              <w:t>0</w:t>
            </w:r>
          </w:p>
        </w:tc>
      </w:tr>
    </w:tbl>
    <w:p w14:paraId="4AAD92AC" w14:textId="77777777" w:rsidR="00DD649C" w:rsidRPr="00BA264A" w:rsidRDefault="00DD649C" w:rsidP="00DD649C">
      <w:pPr>
        <w:pStyle w:val="Nadpis4"/>
        <w:spacing w:after="60"/>
        <w:rPr>
          <w:sz w:val="24"/>
          <w:szCs w:val="24"/>
        </w:rPr>
      </w:pPr>
    </w:p>
    <w:p w14:paraId="1855DDEE" w14:textId="77777777" w:rsidR="00F33766" w:rsidRDefault="00F33766" w:rsidP="008A4BBF">
      <w:pPr>
        <w:pStyle w:val="Nadpis4"/>
        <w:spacing w:after="60"/>
        <w:rPr>
          <w:sz w:val="24"/>
          <w:szCs w:val="24"/>
        </w:rPr>
      </w:pPr>
    </w:p>
    <w:p w14:paraId="163C2736" w14:textId="08F2F8C3" w:rsidR="00F33766" w:rsidRPr="00F33766" w:rsidRDefault="00BA264A" w:rsidP="00F33766">
      <w:pPr>
        <w:pStyle w:val="Nadpis4"/>
        <w:spacing w:after="60"/>
        <w:rPr>
          <w:sz w:val="24"/>
          <w:szCs w:val="24"/>
        </w:rPr>
      </w:pPr>
      <w:r>
        <w:rPr>
          <w:sz w:val="24"/>
          <w:szCs w:val="24"/>
        </w:rPr>
        <w:t>3.0</w:t>
      </w:r>
      <w:r w:rsidR="008A4BBF">
        <w:rPr>
          <w:sz w:val="24"/>
          <w:szCs w:val="24"/>
        </w:rPr>
        <w:t xml:space="preserve"> </w:t>
      </w:r>
      <w:r w:rsidR="008A4BBF" w:rsidRPr="00E11521">
        <w:rPr>
          <w:sz w:val="24"/>
          <w:szCs w:val="24"/>
        </w:rPr>
        <w:t xml:space="preserve">Údaje o dalším vzdělávání pedagogických pracovníků </w:t>
      </w:r>
    </w:p>
    <w:p w14:paraId="273F6905" w14:textId="77777777" w:rsidR="00662F1F" w:rsidRPr="00662F1F" w:rsidRDefault="00662F1F" w:rsidP="00662F1F"/>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56"/>
        <w:gridCol w:w="1984"/>
      </w:tblGrid>
      <w:tr w:rsidR="008A4BBF" w:rsidRPr="00E11521" w14:paraId="3079B0BE" w14:textId="77777777" w:rsidTr="000C4C8C">
        <w:tc>
          <w:tcPr>
            <w:tcW w:w="3756" w:type="dxa"/>
            <w:tcBorders>
              <w:top w:val="single" w:sz="4" w:space="0" w:color="auto"/>
              <w:left w:val="single" w:sz="4" w:space="0" w:color="auto"/>
              <w:bottom w:val="single" w:sz="4" w:space="0" w:color="auto"/>
              <w:right w:val="single" w:sz="8" w:space="0" w:color="auto"/>
            </w:tcBorders>
          </w:tcPr>
          <w:p w14:paraId="1ABA90E3" w14:textId="77777777" w:rsidR="008A4BBF" w:rsidRDefault="008A4BBF" w:rsidP="000C4C8C">
            <w:pPr>
              <w:rPr>
                <w:b/>
                <w:sz w:val="24"/>
                <w:szCs w:val="24"/>
              </w:rPr>
            </w:pPr>
            <w:r w:rsidRPr="00E11521">
              <w:rPr>
                <w:b/>
                <w:sz w:val="24"/>
                <w:szCs w:val="24"/>
              </w:rPr>
              <w:t xml:space="preserve">Typ </w:t>
            </w:r>
            <w:r w:rsidR="00662F1F">
              <w:rPr>
                <w:b/>
                <w:sz w:val="24"/>
                <w:szCs w:val="24"/>
              </w:rPr>
              <w:t>vzdělávání</w:t>
            </w:r>
          </w:p>
          <w:p w14:paraId="773B004A" w14:textId="159F8536" w:rsidR="00662F1F" w:rsidRPr="00E11521" w:rsidRDefault="00662F1F" w:rsidP="000C4C8C">
            <w:pPr>
              <w:rPr>
                <w:b/>
                <w:sz w:val="24"/>
                <w:szCs w:val="24"/>
              </w:rPr>
            </w:pPr>
          </w:p>
        </w:tc>
        <w:tc>
          <w:tcPr>
            <w:tcW w:w="1984" w:type="dxa"/>
            <w:tcBorders>
              <w:top w:val="single" w:sz="4" w:space="0" w:color="auto"/>
              <w:left w:val="single" w:sz="8" w:space="0" w:color="auto"/>
              <w:bottom w:val="single" w:sz="4" w:space="0" w:color="auto"/>
              <w:right w:val="single" w:sz="4" w:space="0" w:color="auto"/>
            </w:tcBorders>
          </w:tcPr>
          <w:p w14:paraId="2D87093A" w14:textId="77777777" w:rsidR="008A4BBF" w:rsidRPr="00E11521" w:rsidRDefault="008A4BBF" w:rsidP="000C4C8C">
            <w:pPr>
              <w:rPr>
                <w:b/>
                <w:sz w:val="24"/>
                <w:szCs w:val="24"/>
              </w:rPr>
            </w:pPr>
            <w:r w:rsidRPr="00E11521">
              <w:rPr>
                <w:b/>
                <w:sz w:val="24"/>
                <w:szCs w:val="24"/>
              </w:rPr>
              <w:t>Počet zúčastněných pracovníků</w:t>
            </w:r>
          </w:p>
        </w:tc>
      </w:tr>
      <w:tr w:rsidR="00161FDA" w:rsidRPr="00E11521" w14:paraId="6004FECC" w14:textId="77777777" w:rsidTr="000C4C8C">
        <w:tc>
          <w:tcPr>
            <w:tcW w:w="3756" w:type="dxa"/>
            <w:tcBorders>
              <w:top w:val="single" w:sz="4" w:space="0" w:color="auto"/>
              <w:left w:val="single" w:sz="8" w:space="0" w:color="auto"/>
              <w:bottom w:val="single" w:sz="8" w:space="0" w:color="auto"/>
              <w:right w:val="single" w:sz="8" w:space="0" w:color="auto"/>
            </w:tcBorders>
          </w:tcPr>
          <w:p w14:paraId="477E251E" w14:textId="36432257" w:rsidR="00161FDA" w:rsidRPr="00E11521" w:rsidRDefault="00161FDA" w:rsidP="00161FDA">
            <w:pPr>
              <w:rPr>
                <w:sz w:val="24"/>
                <w:szCs w:val="24"/>
              </w:rPr>
            </w:pPr>
            <w:r>
              <w:rPr>
                <w:sz w:val="24"/>
                <w:szCs w:val="24"/>
              </w:rPr>
              <w:t>odborné</w:t>
            </w:r>
          </w:p>
        </w:tc>
        <w:tc>
          <w:tcPr>
            <w:tcW w:w="1984" w:type="dxa"/>
            <w:tcBorders>
              <w:top w:val="single" w:sz="4" w:space="0" w:color="auto"/>
              <w:left w:val="single" w:sz="8" w:space="0" w:color="auto"/>
              <w:bottom w:val="single" w:sz="8" w:space="0" w:color="auto"/>
              <w:right w:val="single" w:sz="8" w:space="0" w:color="auto"/>
            </w:tcBorders>
            <w:vAlign w:val="center"/>
          </w:tcPr>
          <w:p w14:paraId="4D62BD4D" w14:textId="0EFB5B4D" w:rsidR="00161FDA" w:rsidRPr="00E11521" w:rsidRDefault="00161FDA" w:rsidP="00161FDA">
            <w:pPr>
              <w:jc w:val="center"/>
              <w:rPr>
                <w:sz w:val="24"/>
                <w:szCs w:val="24"/>
              </w:rPr>
            </w:pPr>
            <w:r>
              <w:rPr>
                <w:sz w:val="24"/>
                <w:szCs w:val="24"/>
              </w:rPr>
              <w:t>1</w:t>
            </w:r>
            <w:r w:rsidR="00D940A7">
              <w:rPr>
                <w:sz w:val="24"/>
                <w:szCs w:val="24"/>
              </w:rPr>
              <w:t>9</w:t>
            </w:r>
          </w:p>
        </w:tc>
      </w:tr>
      <w:tr w:rsidR="00161FDA" w:rsidRPr="00E11521" w14:paraId="0EFA65C0" w14:textId="77777777" w:rsidTr="000C4C8C">
        <w:tc>
          <w:tcPr>
            <w:tcW w:w="3756" w:type="dxa"/>
            <w:tcBorders>
              <w:top w:val="single" w:sz="8" w:space="0" w:color="auto"/>
              <w:left w:val="single" w:sz="8" w:space="0" w:color="auto"/>
              <w:bottom w:val="single" w:sz="8" w:space="0" w:color="auto"/>
              <w:right w:val="single" w:sz="8" w:space="0" w:color="auto"/>
            </w:tcBorders>
          </w:tcPr>
          <w:p w14:paraId="3AAFD16B" w14:textId="494643CA" w:rsidR="00161FDA" w:rsidRPr="00E11521" w:rsidRDefault="00161FDA" w:rsidP="00161FDA">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0601D2A3" w14:textId="77777777" w:rsidR="00161FDA" w:rsidRPr="00E11521" w:rsidRDefault="00161FDA" w:rsidP="00161FDA">
            <w:pPr>
              <w:jc w:val="center"/>
              <w:rPr>
                <w:sz w:val="24"/>
                <w:szCs w:val="24"/>
              </w:rPr>
            </w:pPr>
          </w:p>
        </w:tc>
      </w:tr>
      <w:tr w:rsidR="00161FDA" w:rsidRPr="00E11521" w14:paraId="26A1EBAD" w14:textId="77777777" w:rsidTr="000C4C8C">
        <w:tc>
          <w:tcPr>
            <w:tcW w:w="3756" w:type="dxa"/>
            <w:tcBorders>
              <w:top w:val="single" w:sz="8" w:space="0" w:color="auto"/>
              <w:left w:val="single" w:sz="8" w:space="0" w:color="auto"/>
              <w:bottom w:val="single" w:sz="8" w:space="0" w:color="auto"/>
              <w:right w:val="single" w:sz="8" w:space="0" w:color="auto"/>
            </w:tcBorders>
          </w:tcPr>
          <w:p w14:paraId="371E2282" w14:textId="27A36AFC" w:rsidR="00161FDA" w:rsidRPr="00E11521" w:rsidRDefault="00161FDA" w:rsidP="00161FDA">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1A1EB211" w14:textId="77777777" w:rsidR="00161FDA" w:rsidRPr="00E11521" w:rsidRDefault="00161FDA" w:rsidP="00161FDA">
            <w:pPr>
              <w:jc w:val="center"/>
              <w:rPr>
                <w:sz w:val="24"/>
                <w:szCs w:val="24"/>
              </w:rPr>
            </w:pPr>
          </w:p>
        </w:tc>
      </w:tr>
      <w:tr w:rsidR="00161FDA" w:rsidRPr="00E11521" w14:paraId="5792B956" w14:textId="77777777" w:rsidTr="000C4C8C">
        <w:tc>
          <w:tcPr>
            <w:tcW w:w="3756" w:type="dxa"/>
            <w:tcBorders>
              <w:top w:val="single" w:sz="8" w:space="0" w:color="auto"/>
              <w:left w:val="single" w:sz="8" w:space="0" w:color="auto"/>
              <w:bottom w:val="single" w:sz="8" w:space="0" w:color="auto"/>
              <w:right w:val="single" w:sz="8" w:space="0" w:color="auto"/>
            </w:tcBorders>
          </w:tcPr>
          <w:p w14:paraId="2CDB19D9" w14:textId="43E5AAF1" w:rsidR="00161FDA" w:rsidRPr="00E11521" w:rsidRDefault="00161FDA" w:rsidP="00161FDA">
            <w:pPr>
              <w:pStyle w:val="Zpat"/>
              <w:tabs>
                <w:tab w:val="clear" w:pos="4536"/>
                <w:tab w:val="clear" w:pos="9072"/>
              </w:tabs>
              <w:rPr>
                <w:sz w:val="24"/>
                <w:szCs w:val="24"/>
              </w:rPr>
            </w:pPr>
            <w:r>
              <w:rPr>
                <w:sz w:val="24"/>
                <w:szCs w:val="24"/>
              </w:rPr>
              <w:t>osobnostní</w:t>
            </w:r>
          </w:p>
        </w:tc>
        <w:tc>
          <w:tcPr>
            <w:tcW w:w="1984" w:type="dxa"/>
            <w:tcBorders>
              <w:top w:val="single" w:sz="8" w:space="0" w:color="auto"/>
              <w:left w:val="single" w:sz="8" w:space="0" w:color="auto"/>
              <w:bottom w:val="single" w:sz="8" w:space="0" w:color="auto"/>
              <w:right w:val="single" w:sz="8" w:space="0" w:color="auto"/>
            </w:tcBorders>
            <w:vAlign w:val="center"/>
          </w:tcPr>
          <w:p w14:paraId="6C7B770A" w14:textId="5CDBA5AF" w:rsidR="00161FDA" w:rsidRPr="00E11521" w:rsidRDefault="00161FDA" w:rsidP="00161FDA">
            <w:pPr>
              <w:jc w:val="center"/>
              <w:rPr>
                <w:sz w:val="24"/>
                <w:szCs w:val="24"/>
              </w:rPr>
            </w:pPr>
            <w:r>
              <w:rPr>
                <w:sz w:val="24"/>
                <w:szCs w:val="24"/>
              </w:rPr>
              <w:t>14</w:t>
            </w:r>
          </w:p>
        </w:tc>
      </w:tr>
      <w:tr w:rsidR="008A4BBF" w:rsidRPr="00E11521" w14:paraId="60B4379D" w14:textId="77777777" w:rsidTr="000C4C8C">
        <w:tc>
          <w:tcPr>
            <w:tcW w:w="3756" w:type="dxa"/>
            <w:tcBorders>
              <w:top w:val="single" w:sz="8" w:space="0" w:color="auto"/>
              <w:left w:val="single" w:sz="8" w:space="0" w:color="auto"/>
              <w:bottom w:val="single" w:sz="8" w:space="0" w:color="auto"/>
              <w:right w:val="single" w:sz="8" w:space="0" w:color="auto"/>
            </w:tcBorders>
          </w:tcPr>
          <w:p w14:paraId="32DCF814" w14:textId="57B96907" w:rsidR="008A4BBF" w:rsidRPr="00E11521" w:rsidRDefault="008A4BB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6225D6F4" w14:textId="77777777" w:rsidR="008A4BBF" w:rsidRPr="00E11521" w:rsidRDefault="008A4BBF" w:rsidP="000C4C8C">
            <w:pPr>
              <w:jc w:val="center"/>
              <w:rPr>
                <w:sz w:val="24"/>
                <w:szCs w:val="24"/>
              </w:rPr>
            </w:pPr>
          </w:p>
        </w:tc>
      </w:tr>
      <w:tr w:rsidR="00662F1F" w:rsidRPr="00E11521" w14:paraId="00EA34E1" w14:textId="77777777" w:rsidTr="000C4C8C">
        <w:tc>
          <w:tcPr>
            <w:tcW w:w="3756" w:type="dxa"/>
            <w:tcBorders>
              <w:top w:val="single" w:sz="8" w:space="0" w:color="auto"/>
              <w:left w:val="single" w:sz="8" w:space="0" w:color="auto"/>
              <w:bottom w:val="single" w:sz="8" w:space="0" w:color="auto"/>
              <w:right w:val="single" w:sz="8" w:space="0" w:color="auto"/>
            </w:tcBorders>
          </w:tcPr>
          <w:p w14:paraId="541B8D04" w14:textId="77777777" w:rsidR="00662F1F" w:rsidRPr="00E11521" w:rsidRDefault="00662F1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3FFDA686" w14:textId="77777777" w:rsidR="00662F1F" w:rsidRPr="00E11521" w:rsidRDefault="00662F1F" w:rsidP="000C4C8C">
            <w:pPr>
              <w:jc w:val="center"/>
              <w:rPr>
                <w:sz w:val="24"/>
                <w:szCs w:val="24"/>
              </w:rPr>
            </w:pPr>
          </w:p>
        </w:tc>
      </w:tr>
      <w:tr w:rsidR="008A4BBF" w:rsidRPr="00E11521" w14:paraId="34EA670A" w14:textId="77777777" w:rsidTr="000C4C8C">
        <w:tc>
          <w:tcPr>
            <w:tcW w:w="3756" w:type="dxa"/>
            <w:tcBorders>
              <w:top w:val="single" w:sz="8" w:space="0" w:color="auto"/>
              <w:left w:val="single" w:sz="8" w:space="0" w:color="auto"/>
              <w:bottom w:val="single" w:sz="8" w:space="0" w:color="auto"/>
              <w:right w:val="single" w:sz="8" w:space="0" w:color="auto"/>
            </w:tcBorders>
          </w:tcPr>
          <w:p w14:paraId="7CC66E3A" w14:textId="77777777" w:rsidR="008A4BBF" w:rsidRPr="008A4BBF" w:rsidRDefault="008A4BBF" w:rsidP="000C4C8C">
            <w:pPr>
              <w:pStyle w:val="Nadpis6"/>
              <w:rPr>
                <w:rFonts w:ascii="Times New Roman" w:hAnsi="Times New Roman" w:cs="Times New Roman"/>
                <w:b/>
                <w:i w:val="0"/>
                <w:color w:val="auto"/>
                <w:sz w:val="24"/>
                <w:szCs w:val="24"/>
              </w:rPr>
            </w:pPr>
            <w:r w:rsidRPr="008A4BBF">
              <w:rPr>
                <w:rFonts w:ascii="Times New Roman" w:hAnsi="Times New Roman" w:cs="Times New Roman"/>
                <w:b/>
                <w:i w:val="0"/>
                <w:color w:val="auto"/>
                <w:sz w:val="24"/>
                <w:szCs w:val="24"/>
              </w:rPr>
              <w:t>Celkem</w:t>
            </w:r>
          </w:p>
        </w:tc>
        <w:tc>
          <w:tcPr>
            <w:tcW w:w="1984" w:type="dxa"/>
            <w:tcBorders>
              <w:top w:val="single" w:sz="8" w:space="0" w:color="auto"/>
              <w:left w:val="single" w:sz="8" w:space="0" w:color="auto"/>
              <w:bottom w:val="single" w:sz="8" w:space="0" w:color="auto"/>
              <w:right w:val="single" w:sz="8" w:space="0" w:color="auto"/>
            </w:tcBorders>
            <w:vAlign w:val="center"/>
          </w:tcPr>
          <w:p w14:paraId="637FB25C" w14:textId="711D37CF" w:rsidR="008A4BBF" w:rsidRPr="00E11521" w:rsidRDefault="00D940A7" w:rsidP="000C4C8C">
            <w:pPr>
              <w:jc w:val="center"/>
              <w:rPr>
                <w:sz w:val="24"/>
                <w:szCs w:val="24"/>
              </w:rPr>
            </w:pPr>
            <w:r>
              <w:rPr>
                <w:sz w:val="24"/>
                <w:szCs w:val="24"/>
              </w:rPr>
              <w:t>33</w:t>
            </w:r>
          </w:p>
        </w:tc>
      </w:tr>
    </w:tbl>
    <w:p w14:paraId="1F7FA887" w14:textId="77777777" w:rsidR="008A4BBF" w:rsidRPr="00E11521" w:rsidRDefault="008A4BBF" w:rsidP="008A4BBF">
      <w:pPr>
        <w:rPr>
          <w:sz w:val="24"/>
          <w:szCs w:val="24"/>
        </w:rPr>
      </w:pPr>
    </w:p>
    <w:p w14:paraId="52BAAA9E" w14:textId="6C3E0E5B" w:rsidR="00D87CF4" w:rsidRDefault="00BA264A" w:rsidP="00D940A7">
      <w:pPr>
        <w:pStyle w:val="Nadpis3"/>
        <w:jc w:val="left"/>
        <w:rPr>
          <w:rFonts w:ascii="Times New Roman" w:hAnsi="Times New Roman" w:cs="Times New Roman"/>
          <w:sz w:val="24"/>
          <w:szCs w:val="24"/>
        </w:rPr>
      </w:pPr>
      <w:r>
        <w:rPr>
          <w:rFonts w:ascii="Times New Roman" w:hAnsi="Times New Roman" w:cs="Times New Roman"/>
          <w:sz w:val="24"/>
          <w:szCs w:val="24"/>
        </w:rPr>
        <w:t>3.1</w:t>
      </w:r>
      <w:r w:rsidR="00D87CF4">
        <w:rPr>
          <w:rFonts w:ascii="Times New Roman" w:hAnsi="Times New Roman" w:cs="Times New Roman"/>
          <w:sz w:val="24"/>
          <w:szCs w:val="24"/>
        </w:rPr>
        <w:t xml:space="preserve"> O</w:t>
      </w:r>
      <w:r w:rsidR="00D87CF4" w:rsidRPr="00D87CF4">
        <w:rPr>
          <w:rFonts w:ascii="Times New Roman" w:hAnsi="Times New Roman" w:cs="Times New Roman"/>
          <w:sz w:val="24"/>
          <w:szCs w:val="24"/>
        </w:rPr>
        <w:t>dborn</w:t>
      </w:r>
      <w:r w:rsidR="00D87CF4">
        <w:rPr>
          <w:rFonts w:ascii="Times New Roman" w:hAnsi="Times New Roman" w:cs="Times New Roman"/>
          <w:sz w:val="24"/>
          <w:szCs w:val="24"/>
        </w:rPr>
        <w:t>ý</w:t>
      </w:r>
      <w:r w:rsidR="00D87CF4" w:rsidRPr="00D87CF4">
        <w:rPr>
          <w:rFonts w:ascii="Times New Roman" w:hAnsi="Times New Roman" w:cs="Times New Roman"/>
          <w:sz w:val="24"/>
          <w:szCs w:val="24"/>
        </w:rPr>
        <w:t xml:space="preserve"> rozvoj</w:t>
      </w:r>
      <w:r w:rsidR="00D87CF4">
        <w:rPr>
          <w:rFonts w:ascii="Times New Roman" w:hAnsi="Times New Roman" w:cs="Times New Roman"/>
          <w:sz w:val="24"/>
          <w:szCs w:val="24"/>
        </w:rPr>
        <w:t xml:space="preserve"> </w:t>
      </w:r>
      <w:r w:rsidR="00D87CF4" w:rsidRPr="00D87CF4">
        <w:rPr>
          <w:rFonts w:ascii="Times New Roman" w:hAnsi="Times New Roman" w:cs="Times New Roman"/>
          <w:sz w:val="24"/>
          <w:szCs w:val="24"/>
        </w:rPr>
        <w:t>nepedagogických pracovníků</w:t>
      </w:r>
      <w:r w:rsidR="0091137B">
        <w:rPr>
          <w:rFonts w:ascii="Times New Roman" w:hAnsi="Times New Roman" w:cs="Times New Roman"/>
          <w:sz w:val="24"/>
          <w:szCs w:val="24"/>
        </w:rPr>
        <w:t xml:space="preserve">    </w:t>
      </w:r>
    </w:p>
    <w:p w14:paraId="22002AD3" w14:textId="77777777" w:rsidR="00D940A7" w:rsidRDefault="00D940A7" w:rsidP="00D940A7"/>
    <w:p w14:paraId="35832746" w14:textId="77777777" w:rsidR="00D940A7" w:rsidRPr="00D940A7" w:rsidRDefault="00D940A7" w:rsidP="00D940A7"/>
    <w:p w14:paraId="2F8B65EB" w14:textId="4FB3592F" w:rsidR="00D87CF4" w:rsidRPr="00C0644E" w:rsidRDefault="00D940A7" w:rsidP="008A4BBF">
      <w:pPr>
        <w:pStyle w:val="Nadpis3"/>
        <w:jc w:val="left"/>
        <w:rPr>
          <w:rFonts w:ascii="Times New Roman" w:hAnsi="Times New Roman" w:cs="Times New Roman"/>
          <w:b w:val="0"/>
          <w:bCs w:val="0"/>
          <w:sz w:val="24"/>
          <w:szCs w:val="24"/>
        </w:rPr>
      </w:pPr>
      <w:r w:rsidRPr="00C0644E">
        <w:rPr>
          <w:rFonts w:ascii="Times New Roman" w:hAnsi="Times New Roman" w:cs="Times New Roman"/>
          <w:b w:val="0"/>
          <w:bCs w:val="0"/>
          <w:sz w:val="24"/>
          <w:szCs w:val="24"/>
        </w:rPr>
        <w:t>Školení BOZ</w:t>
      </w:r>
      <w:r w:rsidR="000E065C">
        <w:rPr>
          <w:rFonts w:ascii="Times New Roman" w:hAnsi="Times New Roman" w:cs="Times New Roman"/>
          <w:b w:val="0"/>
          <w:bCs w:val="0"/>
          <w:sz w:val="24"/>
          <w:szCs w:val="24"/>
        </w:rPr>
        <w:t>, PO</w:t>
      </w:r>
      <w:r w:rsidRPr="00C0644E">
        <w:rPr>
          <w:rFonts w:ascii="Times New Roman" w:hAnsi="Times New Roman" w:cs="Times New Roman"/>
          <w:b w:val="0"/>
          <w:bCs w:val="0"/>
          <w:sz w:val="24"/>
          <w:szCs w:val="24"/>
        </w:rPr>
        <w:t xml:space="preserve"> a další vzdělávání </w:t>
      </w:r>
      <w:r w:rsidR="00C0644E" w:rsidRPr="00C0644E">
        <w:rPr>
          <w:rFonts w:ascii="Times New Roman" w:hAnsi="Times New Roman" w:cs="Times New Roman"/>
          <w:b w:val="0"/>
          <w:bCs w:val="0"/>
          <w:sz w:val="24"/>
          <w:szCs w:val="24"/>
        </w:rPr>
        <w:t xml:space="preserve">jsme zvládali ve vlastní režii. </w:t>
      </w:r>
    </w:p>
    <w:p w14:paraId="7F70F7DD" w14:textId="316990A7" w:rsidR="008A4BBF" w:rsidRDefault="00BA264A" w:rsidP="008A4BBF">
      <w:pPr>
        <w:pStyle w:val="Nadpis3"/>
        <w:jc w:val="left"/>
        <w:rPr>
          <w:rFonts w:ascii="Times New Roman" w:hAnsi="Times New Roman" w:cs="Times New Roman"/>
          <w:sz w:val="24"/>
          <w:szCs w:val="24"/>
        </w:rPr>
      </w:pPr>
      <w:r>
        <w:rPr>
          <w:rFonts w:ascii="Times New Roman" w:hAnsi="Times New Roman" w:cs="Times New Roman"/>
          <w:sz w:val="24"/>
          <w:szCs w:val="24"/>
        </w:rPr>
        <w:t>4</w:t>
      </w:r>
      <w:r w:rsidR="008A4BBF" w:rsidRPr="00E11521">
        <w:rPr>
          <w:rFonts w:ascii="Times New Roman" w:hAnsi="Times New Roman" w:cs="Times New Roman"/>
          <w:sz w:val="24"/>
          <w:szCs w:val="24"/>
        </w:rPr>
        <w:t>.0 Výsledky výchovy a vzdělávání</w:t>
      </w:r>
    </w:p>
    <w:p w14:paraId="2BE1DBA9" w14:textId="77777777" w:rsidR="008A4BBF" w:rsidRPr="00767DD7" w:rsidRDefault="008A4BBF" w:rsidP="008A4BBF"/>
    <w:p w14:paraId="12B4BE56" w14:textId="70F16F1D" w:rsidR="008A4BBF" w:rsidRPr="0091137B" w:rsidRDefault="00BA264A" w:rsidP="008A4BBF">
      <w:pPr>
        <w:pStyle w:val="Nadpis4"/>
        <w:spacing w:after="60"/>
        <w:rPr>
          <w:color w:val="FF0000"/>
          <w:sz w:val="24"/>
          <w:szCs w:val="24"/>
        </w:rPr>
      </w:pPr>
      <w:r>
        <w:rPr>
          <w:sz w:val="24"/>
          <w:szCs w:val="24"/>
        </w:rPr>
        <w:t>4</w:t>
      </w:r>
      <w:r w:rsidR="008A4BBF" w:rsidRPr="00E11521">
        <w:rPr>
          <w:sz w:val="24"/>
          <w:szCs w:val="24"/>
        </w:rPr>
        <w:t>.1 Celkové hodnocení a klasifikace žáků</w:t>
      </w:r>
      <w:r w:rsidR="0091137B">
        <w:rPr>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8A4BBF" w:rsidRPr="00E11521" w14:paraId="0F8CF3F7" w14:textId="77777777" w:rsidTr="008A4BBF">
        <w:trPr>
          <w:trHeight w:val="463"/>
        </w:trPr>
        <w:tc>
          <w:tcPr>
            <w:tcW w:w="2222" w:type="dxa"/>
            <w:tcBorders>
              <w:top w:val="single" w:sz="12" w:space="0" w:color="auto"/>
              <w:left w:val="single" w:sz="12" w:space="0" w:color="auto"/>
              <w:bottom w:val="single" w:sz="12" w:space="0" w:color="auto"/>
              <w:right w:val="single" w:sz="6" w:space="0" w:color="auto"/>
            </w:tcBorders>
          </w:tcPr>
          <w:p w14:paraId="3AF697D9" w14:textId="77777777" w:rsidR="008A4BBF" w:rsidRPr="00E11521" w:rsidRDefault="008A4BBF" w:rsidP="000C4C8C">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14:paraId="212C38ED" w14:textId="77777777" w:rsidR="008A4BBF" w:rsidRPr="00E11521" w:rsidRDefault="008A4BBF" w:rsidP="000C4C8C">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14:paraId="38908E73" w14:textId="77777777" w:rsidR="008A4BBF" w:rsidRPr="00E11521" w:rsidRDefault="008A4BBF" w:rsidP="000C4C8C">
            <w:pPr>
              <w:rPr>
                <w:sz w:val="24"/>
                <w:szCs w:val="24"/>
              </w:rPr>
            </w:pPr>
            <w:r w:rsidRPr="00E11521">
              <w:rPr>
                <w:sz w:val="24"/>
                <w:szCs w:val="24"/>
              </w:rPr>
              <w:t>Prospělo s</w:t>
            </w:r>
          </w:p>
          <w:p w14:paraId="1CB5AE04" w14:textId="77777777" w:rsidR="008A4BBF" w:rsidRPr="00E11521" w:rsidRDefault="008A4BBF" w:rsidP="000C4C8C">
            <w:pPr>
              <w:rPr>
                <w:sz w:val="24"/>
                <w:szCs w:val="24"/>
              </w:rPr>
            </w:pPr>
            <w:r w:rsidRPr="00E11521">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14:paraId="00E199F0" w14:textId="77777777" w:rsidR="008A4BBF" w:rsidRPr="00E11521" w:rsidRDefault="008A4BBF" w:rsidP="000C4C8C">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14:paraId="69DB2E6D" w14:textId="77777777" w:rsidR="008A4BBF" w:rsidRPr="00E11521" w:rsidRDefault="008A4BBF" w:rsidP="000C4C8C">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14:paraId="18910C2E" w14:textId="77777777" w:rsidR="008A4BBF" w:rsidRPr="00E11521" w:rsidRDefault="008A4BBF" w:rsidP="000C4C8C">
            <w:pPr>
              <w:rPr>
                <w:sz w:val="24"/>
                <w:szCs w:val="24"/>
              </w:rPr>
            </w:pPr>
            <w:r w:rsidRPr="00E11521">
              <w:rPr>
                <w:sz w:val="24"/>
                <w:szCs w:val="24"/>
              </w:rPr>
              <w:t>Opakuje</w:t>
            </w:r>
          </w:p>
        </w:tc>
      </w:tr>
      <w:tr w:rsidR="00C0644E" w:rsidRPr="00E11521" w14:paraId="09F84EC8" w14:textId="77777777" w:rsidTr="00C46AD9">
        <w:trPr>
          <w:trHeight w:hRule="exact" w:val="284"/>
        </w:trPr>
        <w:tc>
          <w:tcPr>
            <w:tcW w:w="2222" w:type="dxa"/>
            <w:tcBorders>
              <w:top w:val="single" w:sz="12" w:space="0" w:color="auto"/>
              <w:left w:val="single" w:sz="8" w:space="0" w:color="auto"/>
              <w:bottom w:val="single" w:sz="8" w:space="0" w:color="auto"/>
              <w:right w:val="single" w:sz="8" w:space="0" w:color="auto"/>
            </w:tcBorders>
          </w:tcPr>
          <w:p w14:paraId="2D780780" w14:textId="23B49BE4" w:rsidR="00C0644E" w:rsidRPr="00E11521" w:rsidRDefault="00C0644E" w:rsidP="00C0644E">
            <w:pPr>
              <w:jc w:val="center"/>
              <w:rPr>
                <w:sz w:val="24"/>
                <w:szCs w:val="24"/>
              </w:rPr>
            </w:pPr>
            <w:r>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14:paraId="70C478E3" w14:textId="3E910306" w:rsidR="00C0644E" w:rsidRPr="00E11521" w:rsidRDefault="00C0644E" w:rsidP="00C0644E">
            <w:pPr>
              <w:rPr>
                <w:sz w:val="24"/>
                <w:szCs w:val="24"/>
              </w:rPr>
            </w:pPr>
            <w:r>
              <w:rPr>
                <w:sz w:val="24"/>
                <w:szCs w:val="24"/>
              </w:rPr>
              <w:t>75</w:t>
            </w:r>
          </w:p>
        </w:tc>
        <w:tc>
          <w:tcPr>
            <w:tcW w:w="1562" w:type="dxa"/>
            <w:tcBorders>
              <w:top w:val="single" w:sz="12" w:space="0" w:color="auto"/>
              <w:left w:val="single" w:sz="8" w:space="0" w:color="auto"/>
              <w:bottom w:val="single" w:sz="8" w:space="0" w:color="auto"/>
              <w:right w:val="single" w:sz="8" w:space="0" w:color="auto"/>
            </w:tcBorders>
          </w:tcPr>
          <w:p w14:paraId="3C5E8FEE" w14:textId="62E9EBA7" w:rsidR="00C0644E" w:rsidRPr="00E11521" w:rsidRDefault="00C0644E" w:rsidP="00C0644E">
            <w:pPr>
              <w:rPr>
                <w:sz w:val="24"/>
                <w:szCs w:val="24"/>
              </w:rPr>
            </w:pPr>
            <w:r>
              <w:rPr>
                <w:sz w:val="24"/>
                <w:szCs w:val="24"/>
              </w:rPr>
              <w:t>75</w:t>
            </w:r>
          </w:p>
        </w:tc>
        <w:tc>
          <w:tcPr>
            <w:tcW w:w="1276" w:type="dxa"/>
            <w:tcBorders>
              <w:top w:val="single" w:sz="12" w:space="0" w:color="auto"/>
              <w:left w:val="single" w:sz="8" w:space="0" w:color="auto"/>
              <w:bottom w:val="single" w:sz="8" w:space="0" w:color="auto"/>
              <w:right w:val="single" w:sz="8" w:space="0" w:color="auto"/>
            </w:tcBorders>
          </w:tcPr>
          <w:p w14:paraId="12C473DB" w14:textId="4D55D5D5" w:rsidR="00C0644E" w:rsidRPr="00E11521" w:rsidRDefault="00C0644E" w:rsidP="00C0644E">
            <w:pPr>
              <w:rPr>
                <w:sz w:val="24"/>
                <w:szCs w:val="24"/>
              </w:rPr>
            </w:pPr>
            <w:r>
              <w:rPr>
                <w:sz w:val="24"/>
                <w:szCs w:val="24"/>
              </w:rPr>
              <w:t>0</w:t>
            </w:r>
          </w:p>
        </w:tc>
        <w:tc>
          <w:tcPr>
            <w:tcW w:w="1275" w:type="dxa"/>
            <w:tcBorders>
              <w:top w:val="single" w:sz="12" w:space="0" w:color="auto"/>
              <w:left w:val="single" w:sz="8" w:space="0" w:color="auto"/>
              <w:bottom w:val="single" w:sz="8" w:space="0" w:color="auto"/>
              <w:right w:val="single" w:sz="8" w:space="0" w:color="auto"/>
            </w:tcBorders>
          </w:tcPr>
          <w:p w14:paraId="159D5C99" w14:textId="1FD4B42F" w:rsidR="00C0644E" w:rsidRPr="00E11521" w:rsidRDefault="00C0644E" w:rsidP="00C0644E">
            <w:pPr>
              <w:rPr>
                <w:sz w:val="24"/>
                <w:szCs w:val="24"/>
              </w:rPr>
            </w:pPr>
            <w:r>
              <w:rPr>
                <w:sz w:val="24"/>
                <w:szCs w:val="24"/>
              </w:rPr>
              <w:t>0</w:t>
            </w:r>
          </w:p>
        </w:tc>
        <w:tc>
          <w:tcPr>
            <w:tcW w:w="1098" w:type="dxa"/>
            <w:tcBorders>
              <w:top w:val="single" w:sz="12" w:space="0" w:color="auto"/>
              <w:left w:val="single" w:sz="8" w:space="0" w:color="auto"/>
              <w:bottom w:val="single" w:sz="8" w:space="0" w:color="auto"/>
              <w:right w:val="single" w:sz="8" w:space="0" w:color="auto"/>
            </w:tcBorders>
          </w:tcPr>
          <w:p w14:paraId="50F60A5C" w14:textId="34CE7138" w:rsidR="00C0644E" w:rsidRPr="00E11521" w:rsidRDefault="00C0644E" w:rsidP="00C0644E">
            <w:pPr>
              <w:rPr>
                <w:sz w:val="24"/>
                <w:szCs w:val="24"/>
              </w:rPr>
            </w:pPr>
            <w:r>
              <w:rPr>
                <w:sz w:val="24"/>
                <w:szCs w:val="24"/>
              </w:rPr>
              <w:t>0</w:t>
            </w:r>
          </w:p>
        </w:tc>
      </w:tr>
      <w:tr w:rsidR="00C0644E" w:rsidRPr="00E11521" w14:paraId="61F45222" w14:textId="77777777" w:rsidTr="00C46AD9">
        <w:trPr>
          <w:trHeight w:hRule="exact" w:val="284"/>
        </w:trPr>
        <w:tc>
          <w:tcPr>
            <w:tcW w:w="2222" w:type="dxa"/>
            <w:tcBorders>
              <w:top w:val="single" w:sz="8" w:space="0" w:color="auto"/>
              <w:left w:val="single" w:sz="8" w:space="0" w:color="auto"/>
              <w:bottom w:val="single" w:sz="8" w:space="0" w:color="auto"/>
              <w:right w:val="single" w:sz="8" w:space="0" w:color="auto"/>
            </w:tcBorders>
          </w:tcPr>
          <w:p w14:paraId="15F2FC97" w14:textId="757ACD8E" w:rsidR="00C0644E" w:rsidRPr="00E11521" w:rsidRDefault="00C0644E" w:rsidP="00C0644E">
            <w:pPr>
              <w:jc w:val="center"/>
              <w:rPr>
                <w:sz w:val="24"/>
                <w:szCs w:val="24"/>
              </w:rPr>
            </w:pPr>
            <w:r>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14:paraId="25D0ED98" w14:textId="47831BBF" w:rsidR="00C0644E" w:rsidRPr="00E11521" w:rsidRDefault="00C0644E" w:rsidP="00C0644E">
            <w:pPr>
              <w:rPr>
                <w:sz w:val="24"/>
                <w:szCs w:val="24"/>
              </w:rPr>
            </w:pPr>
            <w:r>
              <w:rPr>
                <w:sz w:val="24"/>
                <w:szCs w:val="24"/>
              </w:rPr>
              <w:t>66</w:t>
            </w:r>
          </w:p>
        </w:tc>
        <w:tc>
          <w:tcPr>
            <w:tcW w:w="1562" w:type="dxa"/>
            <w:tcBorders>
              <w:top w:val="single" w:sz="8" w:space="0" w:color="auto"/>
              <w:left w:val="single" w:sz="8" w:space="0" w:color="auto"/>
              <w:bottom w:val="single" w:sz="8" w:space="0" w:color="auto"/>
              <w:right w:val="single" w:sz="8" w:space="0" w:color="auto"/>
            </w:tcBorders>
          </w:tcPr>
          <w:p w14:paraId="5B37B7A9" w14:textId="36F02B43" w:rsidR="00C0644E" w:rsidRPr="00E11521" w:rsidRDefault="00C0644E" w:rsidP="00C0644E">
            <w:pPr>
              <w:rPr>
                <w:sz w:val="24"/>
                <w:szCs w:val="24"/>
              </w:rPr>
            </w:pPr>
            <w:r>
              <w:rPr>
                <w:sz w:val="24"/>
                <w:szCs w:val="24"/>
              </w:rPr>
              <w:t>65</w:t>
            </w:r>
          </w:p>
        </w:tc>
        <w:tc>
          <w:tcPr>
            <w:tcW w:w="1276" w:type="dxa"/>
            <w:tcBorders>
              <w:top w:val="single" w:sz="8" w:space="0" w:color="auto"/>
              <w:left w:val="single" w:sz="8" w:space="0" w:color="auto"/>
              <w:bottom w:val="single" w:sz="8" w:space="0" w:color="auto"/>
              <w:right w:val="single" w:sz="8" w:space="0" w:color="auto"/>
            </w:tcBorders>
          </w:tcPr>
          <w:p w14:paraId="038DA743" w14:textId="5C34B3EC" w:rsidR="00C0644E" w:rsidRPr="00E11521" w:rsidRDefault="00C0644E" w:rsidP="00C0644E">
            <w:pPr>
              <w:rPr>
                <w:sz w:val="24"/>
                <w:szCs w:val="24"/>
              </w:rPr>
            </w:pPr>
            <w:r>
              <w:rPr>
                <w:sz w:val="24"/>
                <w:szCs w:val="24"/>
              </w:rPr>
              <w:t>0</w:t>
            </w:r>
          </w:p>
        </w:tc>
        <w:tc>
          <w:tcPr>
            <w:tcW w:w="1275" w:type="dxa"/>
            <w:tcBorders>
              <w:top w:val="single" w:sz="8" w:space="0" w:color="auto"/>
              <w:left w:val="single" w:sz="8" w:space="0" w:color="auto"/>
              <w:bottom w:val="single" w:sz="8" w:space="0" w:color="auto"/>
              <w:right w:val="single" w:sz="8" w:space="0" w:color="auto"/>
            </w:tcBorders>
          </w:tcPr>
          <w:p w14:paraId="6C567926" w14:textId="7E585F12" w:rsidR="00C0644E" w:rsidRPr="00E11521" w:rsidRDefault="00C0644E" w:rsidP="00C0644E">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14:paraId="4C728F67" w14:textId="16C30C4A" w:rsidR="00C0644E" w:rsidRPr="00E11521" w:rsidRDefault="00C0644E" w:rsidP="00C0644E">
            <w:pPr>
              <w:rPr>
                <w:sz w:val="24"/>
                <w:szCs w:val="24"/>
              </w:rPr>
            </w:pPr>
            <w:r>
              <w:rPr>
                <w:sz w:val="24"/>
                <w:szCs w:val="24"/>
              </w:rPr>
              <w:t>1</w:t>
            </w:r>
          </w:p>
        </w:tc>
      </w:tr>
      <w:tr w:rsidR="00C0644E" w:rsidRPr="00E11521" w14:paraId="191391BD" w14:textId="77777777" w:rsidTr="00C46AD9">
        <w:trPr>
          <w:trHeight w:hRule="exact" w:val="284"/>
        </w:trPr>
        <w:tc>
          <w:tcPr>
            <w:tcW w:w="2222" w:type="dxa"/>
            <w:tcBorders>
              <w:top w:val="single" w:sz="8" w:space="0" w:color="auto"/>
              <w:left w:val="single" w:sz="8" w:space="0" w:color="auto"/>
              <w:bottom w:val="single" w:sz="8" w:space="0" w:color="auto"/>
              <w:right w:val="single" w:sz="8" w:space="0" w:color="auto"/>
            </w:tcBorders>
          </w:tcPr>
          <w:p w14:paraId="74FFDBE2" w14:textId="65DEA349" w:rsidR="00C0644E" w:rsidRPr="00E11521" w:rsidRDefault="00C0644E" w:rsidP="00C0644E">
            <w:pPr>
              <w:jc w:val="center"/>
              <w:rPr>
                <w:sz w:val="24"/>
                <w:szCs w:val="24"/>
              </w:rPr>
            </w:pPr>
            <w:r>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14:paraId="16A35EC5" w14:textId="512DE164" w:rsidR="00C0644E" w:rsidRPr="00E11521" w:rsidRDefault="00C0644E" w:rsidP="00C0644E">
            <w:pPr>
              <w:rPr>
                <w:sz w:val="24"/>
                <w:szCs w:val="24"/>
              </w:rPr>
            </w:pPr>
            <w:r>
              <w:rPr>
                <w:sz w:val="24"/>
                <w:szCs w:val="24"/>
              </w:rPr>
              <w:t>74</w:t>
            </w:r>
          </w:p>
        </w:tc>
        <w:tc>
          <w:tcPr>
            <w:tcW w:w="1562" w:type="dxa"/>
            <w:tcBorders>
              <w:top w:val="single" w:sz="8" w:space="0" w:color="auto"/>
              <w:left w:val="single" w:sz="8" w:space="0" w:color="auto"/>
              <w:bottom w:val="single" w:sz="8" w:space="0" w:color="auto"/>
              <w:right w:val="single" w:sz="8" w:space="0" w:color="auto"/>
            </w:tcBorders>
          </w:tcPr>
          <w:p w14:paraId="1477742D" w14:textId="112509A6" w:rsidR="00C0644E" w:rsidRPr="00E11521" w:rsidRDefault="00C0644E" w:rsidP="00C0644E">
            <w:pPr>
              <w:rPr>
                <w:sz w:val="24"/>
                <w:szCs w:val="24"/>
              </w:rPr>
            </w:pPr>
            <w:r>
              <w:rPr>
                <w:sz w:val="24"/>
                <w:szCs w:val="24"/>
              </w:rPr>
              <w:t>67</w:t>
            </w:r>
          </w:p>
        </w:tc>
        <w:tc>
          <w:tcPr>
            <w:tcW w:w="1276" w:type="dxa"/>
            <w:tcBorders>
              <w:top w:val="single" w:sz="8" w:space="0" w:color="auto"/>
              <w:left w:val="single" w:sz="8" w:space="0" w:color="auto"/>
              <w:bottom w:val="single" w:sz="8" w:space="0" w:color="auto"/>
              <w:right w:val="single" w:sz="8" w:space="0" w:color="auto"/>
            </w:tcBorders>
          </w:tcPr>
          <w:p w14:paraId="45B09633" w14:textId="12F44475" w:rsidR="00C0644E" w:rsidRPr="00E11521" w:rsidRDefault="00C0644E" w:rsidP="00C0644E">
            <w:pPr>
              <w:rPr>
                <w:sz w:val="24"/>
                <w:szCs w:val="24"/>
              </w:rPr>
            </w:pPr>
            <w:r>
              <w:rPr>
                <w:sz w:val="24"/>
                <w:szCs w:val="24"/>
              </w:rPr>
              <w:t>7</w:t>
            </w:r>
          </w:p>
        </w:tc>
        <w:tc>
          <w:tcPr>
            <w:tcW w:w="1275" w:type="dxa"/>
            <w:tcBorders>
              <w:top w:val="single" w:sz="8" w:space="0" w:color="auto"/>
              <w:left w:val="single" w:sz="8" w:space="0" w:color="auto"/>
              <w:bottom w:val="single" w:sz="8" w:space="0" w:color="auto"/>
              <w:right w:val="single" w:sz="8" w:space="0" w:color="auto"/>
            </w:tcBorders>
          </w:tcPr>
          <w:p w14:paraId="227EF0AE" w14:textId="66ED1658" w:rsidR="00C0644E" w:rsidRPr="00E11521" w:rsidRDefault="00C0644E" w:rsidP="00C0644E">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7AE407FE" w14:textId="16D0E58D" w:rsidR="00C0644E" w:rsidRPr="00E11521" w:rsidRDefault="00C0644E" w:rsidP="00C0644E">
            <w:pPr>
              <w:rPr>
                <w:sz w:val="24"/>
                <w:szCs w:val="24"/>
              </w:rPr>
            </w:pPr>
            <w:r>
              <w:rPr>
                <w:sz w:val="24"/>
                <w:szCs w:val="24"/>
              </w:rPr>
              <w:t>0</w:t>
            </w:r>
          </w:p>
        </w:tc>
      </w:tr>
      <w:tr w:rsidR="00C0644E" w:rsidRPr="00E11521" w14:paraId="19A58491" w14:textId="77777777" w:rsidTr="00C46AD9">
        <w:trPr>
          <w:trHeight w:hRule="exact" w:val="284"/>
        </w:trPr>
        <w:tc>
          <w:tcPr>
            <w:tcW w:w="2222" w:type="dxa"/>
            <w:tcBorders>
              <w:top w:val="single" w:sz="8" w:space="0" w:color="auto"/>
              <w:left w:val="single" w:sz="8" w:space="0" w:color="auto"/>
              <w:bottom w:val="single" w:sz="8" w:space="0" w:color="auto"/>
              <w:right w:val="single" w:sz="8" w:space="0" w:color="auto"/>
            </w:tcBorders>
          </w:tcPr>
          <w:p w14:paraId="1ECAB9E2" w14:textId="7369DD60" w:rsidR="00C0644E" w:rsidRPr="00E11521" w:rsidRDefault="00C0644E" w:rsidP="00C0644E">
            <w:pPr>
              <w:jc w:val="center"/>
              <w:rPr>
                <w:sz w:val="24"/>
                <w:szCs w:val="24"/>
              </w:rPr>
            </w:pPr>
            <w:r>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14:paraId="6249CBBF" w14:textId="7CA7B70C" w:rsidR="00C0644E" w:rsidRPr="00E11521" w:rsidRDefault="00C0644E" w:rsidP="00C0644E">
            <w:pPr>
              <w:rPr>
                <w:sz w:val="24"/>
                <w:szCs w:val="24"/>
              </w:rPr>
            </w:pPr>
            <w:r>
              <w:rPr>
                <w:sz w:val="24"/>
                <w:szCs w:val="24"/>
              </w:rPr>
              <w:t>76</w:t>
            </w:r>
          </w:p>
        </w:tc>
        <w:tc>
          <w:tcPr>
            <w:tcW w:w="1562" w:type="dxa"/>
            <w:tcBorders>
              <w:top w:val="single" w:sz="8" w:space="0" w:color="auto"/>
              <w:left w:val="single" w:sz="8" w:space="0" w:color="auto"/>
              <w:bottom w:val="single" w:sz="8" w:space="0" w:color="auto"/>
              <w:right w:val="single" w:sz="8" w:space="0" w:color="auto"/>
            </w:tcBorders>
          </w:tcPr>
          <w:p w14:paraId="441A4484" w14:textId="59DF704D" w:rsidR="00C0644E" w:rsidRPr="00E11521" w:rsidRDefault="00C0644E" w:rsidP="00C0644E">
            <w:pPr>
              <w:rPr>
                <w:sz w:val="24"/>
                <w:szCs w:val="24"/>
              </w:rPr>
            </w:pPr>
            <w:r>
              <w:rPr>
                <w:sz w:val="24"/>
                <w:szCs w:val="24"/>
              </w:rPr>
              <w:t>65</w:t>
            </w:r>
          </w:p>
        </w:tc>
        <w:tc>
          <w:tcPr>
            <w:tcW w:w="1276" w:type="dxa"/>
            <w:tcBorders>
              <w:top w:val="single" w:sz="8" w:space="0" w:color="auto"/>
              <w:left w:val="single" w:sz="8" w:space="0" w:color="auto"/>
              <w:bottom w:val="single" w:sz="8" w:space="0" w:color="auto"/>
              <w:right w:val="single" w:sz="8" w:space="0" w:color="auto"/>
            </w:tcBorders>
          </w:tcPr>
          <w:p w14:paraId="3EC34588" w14:textId="293A7454" w:rsidR="00C0644E" w:rsidRPr="00E11521" w:rsidRDefault="00C0644E" w:rsidP="00C0644E">
            <w:pPr>
              <w:rPr>
                <w:sz w:val="24"/>
                <w:szCs w:val="24"/>
              </w:rPr>
            </w:pPr>
            <w:r>
              <w:rPr>
                <w:sz w:val="24"/>
                <w:szCs w:val="24"/>
              </w:rPr>
              <w:t>10</w:t>
            </w:r>
          </w:p>
        </w:tc>
        <w:tc>
          <w:tcPr>
            <w:tcW w:w="1275" w:type="dxa"/>
            <w:tcBorders>
              <w:top w:val="single" w:sz="8" w:space="0" w:color="auto"/>
              <w:left w:val="single" w:sz="8" w:space="0" w:color="auto"/>
              <w:bottom w:val="single" w:sz="8" w:space="0" w:color="auto"/>
              <w:right w:val="single" w:sz="8" w:space="0" w:color="auto"/>
            </w:tcBorders>
          </w:tcPr>
          <w:p w14:paraId="644F5A7B" w14:textId="4B398779" w:rsidR="00C0644E" w:rsidRPr="00E11521" w:rsidRDefault="00C0644E" w:rsidP="00C0644E">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14:paraId="534F05FC" w14:textId="51DD8243" w:rsidR="00C0644E" w:rsidRPr="00E11521" w:rsidRDefault="00C0644E" w:rsidP="00C0644E">
            <w:pPr>
              <w:rPr>
                <w:sz w:val="24"/>
                <w:szCs w:val="24"/>
              </w:rPr>
            </w:pPr>
            <w:r>
              <w:rPr>
                <w:sz w:val="24"/>
                <w:szCs w:val="24"/>
              </w:rPr>
              <w:t>1</w:t>
            </w:r>
          </w:p>
        </w:tc>
      </w:tr>
      <w:tr w:rsidR="00C0644E" w:rsidRPr="00E11521" w14:paraId="5ED39122" w14:textId="77777777" w:rsidTr="00C46AD9">
        <w:trPr>
          <w:trHeight w:hRule="exact" w:val="264"/>
        </w:trPr>
        <w:tc>
          <w:tcPr>
            <w:tcW w:w="2222" w:type="dxa"/>
            <w:tcBorders>
              <w:top w:val="single" w:sz="8" w:space="0" w:color="auto"/>
              <w:left w:val="single" w:sz="8" w:space="0" w:color="auto"/>
              <w:bottom w:val="single" w:sz="8" w:space="0" w:color="auto"/>
              <w:right w:val="single" w:sz="8" w:space="0" w:color="auto"/>
            </w:tcBorders>
          </w:tcPr>
          <w:p w14:paraId="7DDB775A" w14:textId="2E300AB0" w:rsidR="00C0644E" w:rsidRPr="00E11521" w:rsidRDefault="00C0644E" w:rsidP="00C0644E">
            <w:pPr>
              <w:jc w:val="center"/>
              <w:rPr>
                <w:sz w:val="24"/>
                <w:szCs w:val="24"/>
              </w:rPr>
            </w:pPr>
            <w:r>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14:paraId="677EBF3D" w14:textId="26B715A9" w:rsidR="00C0644E" w:rsidRPr="00E11521" w:rsidRDefault="00C0644E" w:rsidP="00C0644E">
            <w:pPr>
              <w:rPr>
                <w:sz w:val="24"/>
                <w:szCs w:val="24"/>
              </w:rPr>
            </w:pPr>
            <w:r>
              <w:rPr>
                <w:sz w:val="24"/>
                <w:szCs w:val="24"/>
              </w:rPr>
              <w:t>85</w:t>
            </w:r>
          </w:p>
        </w:tc>
        <w:tc>
          <w:tcPr>
            <w:tcW w:w="1562" w:type="dxa"/>
            <w:tcBorders>
              <w:top w:val="single" w:sz="8" w:space="0" w:color="auto"/>
              <w:left w:val="single" w:sz="8" w:space="0" w:color="auto"/>
              <w:bottom w:val="single" w:sz="8" w:space="0" w:color="auto"/>
              <w:right w:val="single" w:sz="8" w:space="0" w:color="auto"/>
            </w:tcBorders>
          </w:tcPr>
          <w:p w14:paraId="047B77A2" w14:textId="5A730D0B" w:rsidR="00C0644E" w:rsidRPr="00E11521" w:rsidRDefault="00C0644E" w:rsidP="00C0644E">
            <w:pPr>
              <w:rPr>
                <w:sz w:val="24"/>
                <w:szCs w:val="24"/>
              </w:rPr>
            </w:pPr>
            <w:r>
              <w:rPr>
                <w:sz w:val="24"/>
                <w:szCs w:val="24"/>
              </w:rPr>
              <w:t>78</w:t>
            </w:r>
          </w:p>
        </w:tc>
        <w:tc>
          <w:tcPr>
            <w:tcW w:w="1276" w:type="dxa"/>
            <w:tcBorders>
              <w:top w:val="single" w:sz="8" w:space="0" w:color="auto"/>
              <w:left w:val="single" w:sz="8" w:space="0" w:color="auto"/>
              <w:bottom w:val="single" w:sz="8" w:space="0" w:color="auto"/>
              <w:right w:val="single" w:sz="8" w:space="0" w:color="auto"/>
            </w:tcBorders>
          </w:tcPr>
          <w:p w14:paraId="0FA9279E" w14:textId="3D6A44BA" w:rsidR="00C0644E" w:rsidRPr="00E11521" w:rsidRDefault="00C0644E" w:rsidP="00C0644E">
            <w:pPr>
              <w:rPr>
                <w:sz w:val="24"/>
                <w:szCs w:val="24"/>
              </w:rPr>
            </w:pPr>
            <w:r>
              <w:rPr>
                <w:sz w:val="24"/>
                <w:szCs w:val="24"/>
              </w:rPr>
              <w:t>7</w:t>
            </w:r>
          </w:p>
        </w:tc>
        <w:tc>
          <w:tcPr>
            <w:tcW w:w="1275" w:type="dxa"/>
            <w:tcBorders>
              <w:top w:val="single" w:sz="8" w:space="0" w:color="auto"/>
              <w:left w:val="single" w:sz="8" w:space="0" w:color="auto"/>
              <w:bottom w:val="single" w:sz="8" w:space="0" w:color="auto"/>
              <w:right w:val="single" w:sz="8" w:space="0" w:color="auto"/>
            </w:tcBorders>
          </w:tcPr>
          <w:p w14:paraId="6761A0DA" w14:textId="6B68F92E" w:rsidR="00C0644E" w:rsidRPr="00E11521" w:rsidRDefault="00C0644E" w:rsidP="00C0644E">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2764BDD6" w14:textId="7D26E9EE" w:rsidR="00C0644E" w:rsidRPr="00E11521" w:rsidRDefault="00C0644E" w:rsidP="00C0644E">
            <w:pPr>
              <w:rPr>
                <w:sz w:val="24"/>
                <w:szCs w:val="24"/>
              </w:rPr>
            </w:pPr>
            <w:r>
              <w:rPr>
                <w:sz w:val="24"/>
                <w:szCs w:val="24"/>
              </w:rPr>
              <w:t>0</w:t>
            </w:r>
          </w:p>
        </w:tc>
      </w:tr>
      <w:tr w:rsidR="00C0644E" w:rsidRPr="00E11521" w14:paraId="20C16DBD" w14:textId="77777777" w:rsidTr="00C46AD9">
        <w:trPr>
          <w:trHeight w:hRule="exact" w:val="552"/>
        </w:trPr>
        <w:tc>
          <w:tcPr>
            <w:tcW w:w="2222" w:type="dxa"/>
            <w:tcBorders>
              <w:top w:val="single" w:sz="8" w:space="0" w:color="auto"/>
              <w:left w:val="single" w:sz="8" w:space="0" w:color="auto"/>
              <w:bottom w:val="single" w:sz="8" w:space="0" w:color="auto"/>
              <w:right w:val="single" w:sz="8" w:space="0" w:color="auto"/>
            </w:tcBorders>
          </w:tcPr>
          <w:p w14:paraId="7573AFBF" w14:textId="34B00C75" w:rsidR="00C0644E" w:rsidRPr="008A4BBF" w:rsidRDefault="00C0644E" w:rsidP="00C0644E">
            <w:pPr>
              <w:jc w:val="center"/>
              <w:rPr>
                <w:b/>
                <w:sz w:val="24"/>
                <w:szCs w:val="24"/>
              </w:rPr>
            </w:pPr>
            <w:r w:rsidRPr="00C0644E">
              <w:rPr>
                <w:b/>
                <w:bCs/>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14:paraId="722A2FE4" w14:textId="52FCCB95" w:rsidR="00C0644E" w:rsidRPr="00E11521" w:rsidRDefault="00C0644E" w:rsidP="00C0644E">
            <w:pPr>
              <w:rPr>
                <w:b/>
                <w:bCs/>
                <w:sz w:val="24"/>
                <w:szCs w:val="24"/>
              </w:rPr>
            </w:pPr>
            <w:r>
              <w:rPr>
                <w:b/>
                <w:bCs/>
                <w:sz w:val="24"/>
                <w:szCs w:val="24"/>
              </w:rPr>
              <w:t>376</w:t>
            </w:r>
          </w:p>
        </w:tc>
        <w:tc>
          <w:tcPr>
            <w:tcW w:w="1562" w:type="dxa"/>
            <w:tcBorders>
              <w:top w:val="single" w:sz="8" w:space="0" w:color="auto"/>
              <w:left w:val="single" w:sz="8" w:space="0" w:color="auto"/>
              <w:bottom w:val="single" w:sz="8" w:space="0" w:color="auto"/>
              <w:right w:val="single" w:sz="8" w:space="0" w:color="auto"/>
            </w:tcBorders>
          </w:tcPr>
          <w:p w14:paraId="577C2142" w14:textId="6E553F86" w:rsidR="00C0644E" w:rsidRPr="00E11521" w:rsidRDefault="00C0644E" w:rsidP="00C0644E">
            <w:pPr>
              <w:rPr>
                <w:b/>
                <w:bCs/>
                <w:sz w:val="24"/>
                <w:szCs w:val="24"/>
              </w:rPr>
            </w:pPr>
            <w:r>
              <w:rPr>
                <w:b/>
                <w:bCs/>
                <w:sz w:val="24"/>
                <w:szCs w:val="24"/>
              </w:rPr>
              <w:t>350</w:t>
            </w:r>
          </w:p>
        </w:tc>
        <w:tc>
          <w:tcPr>
            <w:tcW w:w="1276" w:type="dxa"/>
            <w:tcBorders>
              <w:top w:val="single" w:sz="8" w:space="0" w:color="auto"/>
              <w:left w:val="single" w:sz="8" w:space="0" w:color="auto"/>
              <w:bottom w:val="single" w:sz="8" w:space="0" w:color="auto"/>
              <w:right w:val="single" w:sz="8" w:space="0" w:color="auto"/>
            </w:tcBorders>
          </w:tcPr>
          <w:p w14:paraId="5014BC50" w14:textId="6D5AD05A" w:rsidR="00C0644E" w:rsidRPr="00E11521" w:rsidRDefault="00C0644E" w:rsidP="00C0644E">
            <w:pPr>
              <w:rPr>
                <w:b/>
                <w:bCs/>
                <w:sz w:val="24"/>
                <w:szCs w:val="24"/>
              </w:rPr>
            </w:pPr>
            <w:r>
              <w:rPr>
                <w:b/>
                <w:bCs/>
                <w:sz w:val="24"/>
                <w:szCs w:val="24"/>
              </w:rPr>
              <w:t>24</w:t>
            </w:r>
          </w:p>
        </w:tc>
        <w:tc>
          <w:tcPr>
            <w:tcW w:w="1275" w:type="dxa"/>
            <w:tcBorders>
              <w:top w:val="single" w:sz="8" w:space="0" w:color="auto"/>
              <w:left w:val="single" w:sz="8" w:space="0" w:color="auto"/>
              <w:bottom w:val="single" w:sz="8" w:space="0" w:color="auto"/>
              <w:right w:val="single" w:sz="8" w:space="0" w:color="auto"/>
            </w:tcBorders>
          </w:tcPr>
          <w:p w14:paraId="46893303" w14:textId="762E321A" w:rsidR="00C0644E" w:rsidRPr="00E11521" w:rsidRDefault="00C0644E" w:rsidP="00C0644E">
            <w:pPr>
              <w:rPr>
                <w:b/>
                <w:bCs/>
                <w:sz w:val="24"/>
                <w:szCs w:val="24"/>
              </w:rPr>
            </w:pPr>
            <w:r>
              <w:rPr>
                <w:b/>
                <w:bCs/>
                <w:sz w:val="24"/>
                <w:szCs w:val="24"/>
              </w:rPr>
              <w:t>2</w:t>
            </w:r>
          </w:p>
        </w:tc>
        <w:tc>
          <w:tcPr>
            <w:tcW w:w="1098" w:type="dxa"/>
            <w:tcBorders>
              <w:top w:val="single" w:sz="8" w:space="0" w:color="auto"/>
              <w:left w:val="single" w:sz="8" w:space="0" w:color="auto"/>
              <w:bottom w:val="single" w:sz="8" w:space="0" w:color="auto"/>
              <w:right w:val="single" w:sz="8" w:space="0" w:color="auto"/>
            </w:tcBorders>
          </w:tcPr>
          <w:p w14:paraId="1876CDCA" w14:textId="213A75E2" w:rsidR="00C0644E" w:rsidRPr="00E11521" w:rsidRDefault="00C0644E" w:rsidP="00C0644E">
            <w:pPr>
              <w:rPr>
                <w:b/>
                <w:bCs/>
                <w:sz w:val="24"/>
                <w:szCs w:val="24"/>
              </w:rPr>
            </w:pPr>
            <w:r>
              <w:rPr>
                <w:b/>
                <w:bCs/>
                <w:sz w:val="24"/>
                <w:szCs w:val="24"/>
              </w:rPr>
              <w:t>0</w:t>
            </w:r>
          </w:p>
        </w:tc>
      </w:tr>
      <w:tr w:rsidR="00161FDA" w:rsidRPr="00E11521" w14:paraId="48DF91F6"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379BBDB5" w14:textId="00E07D8D" w:rsidR="00161FDA" w:rsidRPr="00E11521" w:rsidRDefault="00161FDA" w:rsidP="00161FDA">
            <w:pPr>
              <w:jc w:val="center"/>
              <w:rPr>
                <w:sz w:val="24"/>
                <w:szCs w:val="24"/>
              </w:rPr>
            </w:pPr>
            <w:r w:rsidRPr="00E11521">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14:paraId="6CC99E9F" w14:textId="3F3D439E" w:rsidR="00161FDA" w:rsidRPr="00E11521" w:rsidRDefault="00161FDA" w:rsidP="00161FDA">
            <w:pPr>
              <w:rPr>
                <w:sz w:val="24"/>
                <w:szCs w:val="24"/>
              </w:rPr>
            </w:pPr>
            <w:r>
              <w:rPr>
                <w:sz w:val="24"/>
                <w:szCs w:val="24"/>
              </w:rPr>
              <w:t>87</w:t>
            </w:r>
          </w:p>
        </w:tc>
        <w:tc>
          <w:tcPr>
            <w:tcW w:w="1562" w:type="dxa"/>
            <w:tcBorders>
              <w:top w:val="single" w:sz="8" w:space="0" w:color="auto"/>
              <w:left w:val="single" w:sz="8" w:space="0" w:color="auto"/>
              <w:bottom w:val="single" w:sz="8" w:space="0" w:color="auto"/>
              <w:right w:val="single" w:sz="8" w:space="0" w:color="auto"/>
            </w:tcBorders>
          </w:tcPr>
          <w:p w14:paraId="0DD719C0" w14:textId="2C57E37C" w:rsidR="00161FDA" w:rsidRPr="00E11521" w:rsidRDefault="00161FDA" w:rsidP="00161FDA">
            <w:pPr>
              <w:rPr>
                <w:sz w:val="24"/>
                <w:szCs w:val="24"/>
              </w:rPr>
            </w:pPr>
            <w:r>
              <w:rPr>
                <w:sz w:val="24"/>
                <w:szCs w:val="24"/>
              </w:rPr>
              <w:t>46</w:t>
            </w:r>
          </w:p>
        </w:tc>
        <w:tc>
          <w:tcPr>
            <w:tcW w:w="1276" w:type="dxa"/>
            <w:tcBorders>
              <w:top w:val="single" w:sz="8" w:space="0" w:color="auto"/>
              <w:left w:val="single" w:sz="8" w:space="0" w:color="auto"/>
              <w:bottom w:val="single" w:sz="8" w:space="0" w:color="auto"/>
              <w:right w:val="single" w:sz="8" w:space="0" w:color="auto"/>
            </w:tcBorders>
          </w:tcPr>
          <w:p w14:paraId="10038217" w14:textId="42BEDE3E" w:rsidR="00161FDA" w:rsidRPr="00E11521" w:rsidRDefault="00161FDA" w:rsidP="00161FDA">
            <w:pPr>
              <w:rPr>
                <w:sz w:val="24"/>
                <w:szCs w:val="24"/>
              </w:rPr>
            </w:pPr>
            <w:r>
              <w:rPr>
                <w:sz w:val="24"/>
                <w:szCs w:val="24"/>
              </w:rPr>
              <w:t>41</w:t>
            </w:r>
          </w:p>
        </w:tc>
        <w:tc>
          <w:tcPr>
            <w:tcW w:w="1275" w:type="dxa"/>
            <w:tcBorders>
              <w:top w:val="single" w:sz="8" w:space="0" w:color="auto"/>
              <w:left w:val="single" w:sz="8" w:space="0" w:color="auto"/>
              <w:bottom w:val="single" w:sz="8" w:space="0" w:color="auto"/>
              <w:right w:val="single" w:sz="8" w:space="0" w:color="auto"/>
            </w:tcBorders>
          </w:tcPr>
          <w:p w14:paraId="71A26DB1" w14:textId="77777777" w:rsidR="00161FDA" w:rsidRPr="00E11521" w:rsidRDefault="00161FDA" w:rsidP="00161FDA">
            <w:pPr>
              <w:rPr>
                <w:sz w:val="24"/>
                <w:szCs w:val="24"/>
              </w:rPr>
            </w:pPr>
          </w:p>
        </w:tc>
        <w:tc>
          <w:tcPr>
            <w:tcW w:w="1098" w:type="dxa"/>
            <w:tcBorders>
              <w:top w:val="single" w:sz="8" w:space="0" w:color="auto"/>
              <w:left w:val="single" w:sz="8" w:space="0" w:color="auto"/>
              <w:bottom w:val="single" w:sz="8" w:space="0" w:color="auto"/>
              <w:right w:val="single" w:sz="8" w:space="0" w:color="auto"/>
            </w:tcBorders>
          </w:tcPr>
          <w:p w14:paraId="7F57081F" w14:textId="77777777" w:rsidR="00161FDA" w:rsidRPr="00E11521" w:rsidRDefault="00161FDA" w:rsidP="00161FDA">
            <w:pPr>
              <w:rPr>
                <w:sz w:val="24"/>
                <w:szCs w:val="24"/>
              </w:rPr>
            </w:pPr>
          </w:p>
        </w:tc>
      </w:tr>
      <w:tr w:rsidR="00161FDA" w:rsidRPr="00E11521" w14:paraId="2E2FC8B6"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43EF5838" w14:textId="30BE7242" w:rsidR="00161FDA" w:rsidRPr="00E11521" w:rsidRDefault="00161FDA" w:rsidP="00161FDA">
            <w:pPr>
              <w:jc w:val="center"/>
              <w:rPr>
                <w:sz w:val="24"/>
                <w:szCs w:val="24"/>
              </w:rPr>
            </w:pPr>
            <w:r w:rsidRPr="00E11521">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14:paraId="50182B9E" w14:textId="15321C5B" w:rsidR="00161FDA" w:rsidRPr="00E11521" w:rsidRDefault="00161FDA" w:rsidP="00161FDA">
            <w:pPr>
              <w:rPr>
                <w:sz w:val="24"/>
                <w:szCs w:val="24"/>
              </w:rPr>
            </w:pPr>
            <w:r>
              <w:rPr>
                <w:sz w:val="24"/>
                <w:szCs w:val="24"/>
              </w:rPr>
              <w:t>80</w:t>
            </w:r>
          </w:p>
        </w:tc>
        <w:tc>
          <w:tcPr>
            <w:tcW w:w="1562" w:type="dxa"/>
            <w:tcBorders>
              <w:top w:val="single" w:sz="8" w:space="0" w:color="auto"/>
              <w:left w:val="single" w:sz="8" w:space="0" w:color="auto"/>
              <w:bottom w:val="single" w:sz="8" w:space="0" w:color="auto"/>
              <w:right w:val="single" w:sz="8" w:space="0" w:color="auto"/>
            </w:tcBorders>
          </w:tcPr>
          <w:p w14:paraId="4A4E2CFB" w14:textId="3E768263" w:rsidR="00161FDA" w:rsidRPr="00E11521" w:rsidRDefault="00161FDA" w:rsidP="00161FDA">
            <w:pPr>
              <w:rPr>
                <w:sz w:val="24"/>
                <w:szCs w:val="24"/>
              </w:rPr>
            </w:pPr>
            <w:r>
              <w:rPr>
                <w:sz w:val="24"/>
                <w:szCs w:val="24"/>
              </w:rPr>
              <w:t>34</w:t>
            </w:r>
          </w:p>
        </w:tc>
        <w:tc>
          <w:tcPr>
            <w:tcW w:w="1276" w:type="dxa"/>
            <w:tcBorders>
              <w:top w:val="single" w:sz="8" w:space="0" w:color="auto"/>
              <w:left w:val="single" w:sz="8" w:space="0" w:color="auto"/>
              <w:bottom w:val="single" w:sz="8" w:space="0" w:color="auto"/>
              <w:right w:val="single" w:sz="8" w:space="0" w:color="auto"/>
            </w:tcBorders>
          </w:tcPr>
          <w:p w14:paraId="34207832" w14:textId="6374D3B3" w:rsidR="00161FDA" w:rsidRPr="00E11521" w:rsidRDefault="00161FDA" w:rsidP="00161FDA">
            <w:pPr>
              <w:rPr>
                <w:sz w:val="24"/>
                <w:szCs w:val="24"/>
              </w:rPr>
            </w:pPr>
            <w:r>
              <w:rPr>
                <w:sz w:val="24"/>
                <w:szCs w:val="24"/>
              </w:rPr>
              <w:t>45</w:t>
            </w:r>
          </w:p>
        </w:tc>
        <w:tc>
          <w:tcPr>
            <w:tcW w:w="1275" w:type="dxa"/>
            <w:tcBorders>
              <w:top w:val="single" w:sz="8" w:space="0" w:color="auto"/>
              <w:left w:val="single" w:sz="8" w:space="0" w:color="auto"/>
              <w:bottom w:val="single" w:sz="8" w:space="0" w:color="auto"/>
              <w:right w:val="single" w:sz="8" w:space="0" w:color="auto"/>
            </w:tcBorders>
          </w:tcPr>
          <w:p w14:paraId="5CAFD5ED" w14:textId="13EA5BA9" w:rsidR="00161FDA" w:rsidRPr="00E11521" w:rsidRDefault="00161FDA" w:rsidP="00161FDA">
            <w:pPr>
              <w:rPr>
                <w:sz w:val="24"/>
                <w:szCs w:val="24"/>
              </w:rPr>
            </w:pPr>
            <w:r>
              <w:rPr>
                <w:sz w:val="24"/>
                <w:szCs w:val="24"/>
              </w:rPr>
              <w:t>2</w:t>
            </w:r>
          </w:p>
        </w:tc>
        <w:tc>
          <w:tcPr>
            <w:tcW w:w="1098" w:type="dxa"/>
            <w:tcBorders>
              <w:top w:val="single" w:sz="8" w:space="0" w:color="auto"/>
              <w:left w:val="single" w:sz="8" w:space="0" w:color="auto"/>
              <w:bottom w:val="single" w:sz="8" w:space="0" w:color="auto"/>
              <w:right w:val="single" w:sz="8" w:space="0" w:color="auto"/>
            </w:tcBorders>
          </w:tcPr>
          <w:p w14:paraId="60AED50A" w14:textId="20CB2FDF" w:rsidR="00161FDA" w:rsidRPr="00E11521" w:rsidRDefault="00161FDA" w:rsidP="00161FDA">
            <w:pPr>
              <w:rPr>
                <w:sz w:val="24"/>
                <w:szCs w:val="24"/>
              </w:rPr>
            </w:pPr>
            <w:r>
              <w:rPr>
                <w:sz w:val="24"/>
                <w:szCs w:val="24"/>
              </w:rPr>
              <w:t>2</w:t>
            </w:r>
          </w:p>
        </w:tc>
      </w:tr>
      <w:tr w:rsidR="00161FDA" w:rsidRPr="00E11521" w14:paraId="3828FF17"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7A33AD0E" w14:textId="2A40E407" w:rsidR="00161FDA" w:rsidRPr="00E11521" w:rsidRDefault="00161FDA" w:rsidP="00161FDA">
            <w:pPr>
              <w:jc w:val="center"/>
              <w:rPr>
                <w:sz w:val="24"/>
                <w:szCs w:val="24"/>
              </w:rPr>
            </w:pPr>
            <w:r w:rsidRPr="00E11521">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14:paraId="2B82E21B" w14:textId="16789752" w:rsidR="00161FDA" w:rsidRPr="00E11521" w:rsidRDefault="00161FDA" w:rsidP="00161FDA">
            <w:pPr>
              <w:rPr>
                <w:sz w:val="24"/>
                <w:szCs w:val="24"/>
              </w:rPr>
            </w:pPr>
            <w:r>
              <w:rPr>
                <w:sz w:val="24"/>
                <w:szCs w:val="24"/>
              </w:rPr>
              <w:t>82</w:t>
            </w:r>
          </w:p>
        </w:tc>
        <w:tc>
          <w:tcPr>
            <w:tcW w:w="1562" w:type="dxa"/>
            <w:tcBorders>
              <w:top w:val="single" w:sz="8" w:space="0" w:color="auto"/>
              <w:left w:val="single" w:sz="8" w:space="0" w:color="auto"/>
              <w:bottom w:val="single" w:sz="8" w:space="0" w:color="auto"/>
              <w:right w:val="single" w:sz="8" w:space="0" w:color="auto"/>
            </w:tcBorders>
          </w:tcPr>
          <w:p w14:paraId="5728EE90" w14:textId="2B51CFCD" w:rsidR="00161FDA" w:rsidRPr="00E11521" w:rsidRDefault="00161FDA" w:rsidP="00161FDA">
            <w:pPr>
              <w:rPr>
                <w:sz w:val="24"/>
                <w:szCs w:val="24"/>
              </w:rPr>
            </w:pPr>
            <w:r>
              <w:rPr>
                <w:sz w:val="24"/>
                <w:szCs w:val="24"/>
              </w:rPr>
              <w:t>53</w:t>
            </w:r>
          </w:p>
        </w:tc>
        <w:tc>
          <w:tcPr>
            <w:tcW w:w="1276" w:type="dxa"/>
            <w:tcBorders>
              <w:top w:val="single" w:sz="8" w:space="0" w:color="auto"/>
              <w:left w:val="single" w:sz="8" w:space="0" w:color="auto"/>
              <w:bottom w:val="single" w:sz="8" w:space="0" w:color="auto"/>
              <w:right w:val="single" w:sz="8" w:space="0" w:color="auto"/>
            </w:tcBorders>
          </w:tcPr>
          <w:p w14:paraId="5854F276" w14:textId="7C9DA8FC" w:rsidR="00161FDA" w:rsidRPr="00E11521" w:rsidRDefault="00161FDA" w:rsidP="00161FDA">
            <w:pPr>
              <w:rPr>
                <w:sz w:val="24"/>
                <w:szCs w:val="24"/>
              </w:rPr>
            </w:pPr>
            <w:r>
              <w:rPr>
                <w:sz w:val="24"/>
                <w:szCs w:val="24"/>
              </w:rPr>
              <w:t>29</w:t>
            </w:r>
          </w:p>
        </w:tc>
        <w:tc>
          <w:tcPr>
            <w:tcW w:w="1275" w:type="dxa"/>
            <w:tcBorders>
              <w:top w:val="single" w:sz="8" w:space="0" w:color="auto"/>
              <w:left w:val="single" w:sz="8" w:space="0" w:color="auto"/>
              <w:bottom w:val="single" w:sz="8" w:space="0" w:color="auto"/>
              <w:right w:val="single" w:sz="8" w:space="0" w:color="auto"/>
            </w:tcBorders>
          </w:tcPr>
          <w:p w14:paraId="4DE68523" w14:textId="77777777" w:rsidR="00161FDA" w:rsidRPr="00E11521" w:rsidRDefault="00161FDA" w:rsidP="00161FDA">
            <w:pPr>
              <w:rPr>
                <w:sz w:val="24"/>
                <w:szCs w:val="24"/>
              </w:rPr>
            </w:pPr>
          </w:p>
        </w:tc>
        <w:tc>
          <w:tcPr>
            <w:tcW w:w="1098" w:type="dxa"/>
            <w:tcBorders>
              <w:top w:val="single" w:sz="8" w:space="0" w:color="auto"/>
              <w:left w:val="single" w:sz="8" w:space="0" w:color="auto"/>
              <w:bottom w:val="single" w:sz="8" w:space="0" w:color="auto"/>
              <w:right w:val="single" w:sz="8" w:space="0" w:color="auto"/>
            </w:tcBorders>
          </w:tcPr>
          <w:p w14:paraId="1F8E7B9D" w14:textId="77777777" w:rsidR="00161FDA" w:rsidRPr="00E11521" w:rsidRDefault="00161FDA" w:rsidP="00161FDA">
            <w:pPr>
              <w:rPr>
                <w:sz w:val="24"/>
                <w:szCs w:val="24"/>
              </w:rPr>
            </w:pPr>
          </w:p>
        </w:tc>
      </w:tr>
      <w:tr w:rsidR="00161FDA" w:rsidRPr="00E11521" w14:paraId="437D4C01"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7CEF305" w14:textId="1B182E05" w:rsidR="00161FDA" w:rsidRPr="00E11521" w:rsidRDefault="00161FDA" w:rsidP="00161FDA">
            <w:pPr>
              <w:jc w:val="center"/>
              <w:rPr>
                <w:sz w:val="24"/>
                <w:szCs w:val="24"/>
              </w:rPr>
            </w:pPr>
            <w:r w:rsidRPr="00E11521">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14:paraId="794DBC3D" w14:textId="09AA2985" w:rsidR="00161FDA" w:rsidRPr="00E11521" w:rsidRDefault="00161FDA" w:rsidP="00161FDA">
            <w:pPr>
              <w:rPr>
                <w:sz w:val="24"/>
                <w:szCs w:val="24"/>
              </w:rPr>
            </w:pPr>
            <w:r>
              <w:rPr>
                <w:sz w:val="24"/>
                <w:szCs w:val="24"/>
              </w:rPr>
              <w:t>85</w:t>
            </w:r>
          </w:p>
        </w:tc>
        <w:tc>
          <w:tcPr>
            <w:tcW w:w="1562" w:type="dxa"/>
            <w:tcBorders>
              <w:top w:val="single" w:sz="8" w:space="0" w:color="auto"/>
              <w:left w:val="single" w:sz="8" w:space="0" w:color="auto"/>
              <w:bottom w:val="single" w:sz="8" w:space="0" w:color="auto"/>
              <w:right w:val="single" w:sz="8" w:space="0" w:color="auto"/>
            </w:tcBorders>
          </w:tcPr>
          <w:p w14:paraId="363B5D8E" w14:textId="60079387" w:rsidR="00161FDA" w:rsidRPr="00E11521" w:rsidRDefault="00161FDA" w:rsidP="00161FDA">
            <w:pPr>
              <w:rPr>
                <w:sz w:val="24"/>
                <w:szCs w:val="24"/>
              </w:rPr>
            </w:pPr>
            <w:r>
              <w:rPr>
                <w:sz w:val="24"/>
                <w:szCs w:val="24"/>
              </w:rPr>
              <w:t>33</w:t>
            </w:r>
          </w:p>
        </w:tc>
        <w:tc>
          <w:tcPr>
            <w:tcW w:w="1276" w:type="dxa"/>
            <w:tcBorders>
              <w:top w:val="single" w:sz="8" w:space="0" w:color="auto"/>
              <w:left w:val="single" w:sz="8" w:space="0" w:color="auto"/>
              <w:bottom w:val="single" w:sz="8" w:space="0" w:color="auto"/>
              <w:right w:val="single" w:sz="8" w:space="0" w:color="auto"/>
            </w:tcBorders>
          </w:tcPr>
          <w:p w14:paraId="1E80F1EC" w14:textId="1DB3956F" w:rsidR="00161FDA" w:rsidRPr="00E11521" w:rsidRDefault="00161FDA" w:rsidP="00161FDA">
            <w:pPr>
              <w:rPr>
                <w:sz w:val="24"/>
                <w:szCs w:val="24"/>
              </w:rPr>
            </w:pPr>
            <w:r>
              <w:rPr>
                <w:sz w:val="24"/>
                <w:szCs w:val="24"/>
              </w:rPr>
              <w:t>52</w:t>
            </w:r>
          </w:p>
        </w:tc>
        <w:tc>
          <w:tcPr>
            <w:tcW w:w="1275" w:type="dxa"/>
            <w:tcBorders>
              <w:top w:val="single" w:sz="8" w:space="0" w:color="auto"/>
              <w:left w:val="single" w:sz="8" w:space="0" w:color="auto"/>
              <w:bottom w:val="single" w:sz="8" w:space="0" w:color="auto"/>
              <w:right w:val="single" w:sz="8" w:space="0" w:color="auto"/>
            </w:tcBorders>
          </w:tcPr>
          <w:p w14:paraId="53CD9C56" w14:textId="77777777" w:rsidR="00161FDA" w:rsidRPr="00E11521" w:rsidRDefault="00161FDA" w:rsidP="00161FDA">
            <w:pPr>
              <w:rPr>
                <w:sz w:val="24"/>
                <w:szCs w:val="24"/>
              </w:rPr>
            </w:pPr>
          </w:p>
        </w:tc>
        <w:tc>
          <w:tcPr>
            <w:tcW w:w="1098" w:type="dxa"/>
            <w:tcBorders>
              <w:top w:val="single" w:sz="8" w:space="0" w:color="auto"/>
              <w:left w:val="single" w:sz="8" w:space="0" w:color="auto"/>
              <w:bottom w:val="single" w:sz="8" w:space="0" w:color="auto"/>
              <w:right w:val="single" w:sz="8" w:space="0" w:color="auto"/>
            </w:tcBorders>
          </w:tcPr>
          <w:p w14:paraId="11F37286" w14:textId="77777777" w:rsidR="00161FDA" w:rsidRPr="00E11521" w:rsidRDefault="00161FDA" w:rsidP="00161FDA">
            <w:pPr>
              <w:rPr>
                <w:sz w:val="24"/>
                <w:szCs w:val="24"/>
              </w:rPr>
            </w:pPr>
          </w:p>
        </w:tc>
      </w:tr>
      <w:tr w:rsidR="00161FDA" w:rsidRPr="00E11521" w14:paraId="29CFAD29" w14:textId="77777777" w:rsidTr="008A4BBF">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14:paraId="38D9AD96" w14:textId="659FB809" w:rsidR="00161FDA" w:rsidRPr="00E11521" w:rsidRDefault="00161FDA" w:rsidP="00161FDA">
            <w:pPr>
              <w:jc w:val="center"/>
              <w:rPr>
                <w:b/>
                <w:bCs/>
                <w:sz w:val="24"/>
                <w:szCs w:val="24"/>
              </w:rPr>
            </w:pPr>
            <w:r w:rsidRPr="00E11521">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14:paraId="11E52A90" w14:textId="3B640C28" w:rsidR="00161FDA" w:rsidRPr="00E11521" w:rsidRDefault="00161FDA" w:rsidP="00161FDA">
            <w:pPr>
              <w:rPr>
                <w:b/>
                <w:bCs/>
                <w:sz w:val="24"/>
                <w:szCs w:val="24"/>
              </w:rPr>
            </w:pPr>
            <w:r>
              <w:rPr>
                <w:b/>
                <w:bCs/>
                <w:sz w:val="24"/>
                <w:szCs w:val="24"/>
              </w:rPr>
              <w:t>334</w:t>
            </w:r>
          </w:p>
        </w:tc>
        <w:tc>
          <w:tcPr>
            <w:tcW w:w="1562" w:type="dxa"/>
            <w:tcBorders>
              <w:top w:val="single" w:sz="8" w:space="0" w:color="auto"/>
              <w:left w:val="single" w:sz="8" w:space="0" w:color="auto"/>
              <w:bottom w:val="single" w:sz="8" w:space="0" w:color="auto"/>
              <w:right w:val="single" w:sz="8" w:space="0" w:color="auto"/>
            </w:tcBorders>
          </w:tcPr>
          <w:p w14:paraId="1F9E8C57" w14:textId="08334109" w:rsidR="00161FDA" w:rsidRPr="00E11521" w:rsidRDefault="00161FDA" w:rsidP="00161FDA">
            <w:pPr>
              <w:rPr>
                <w:b/>
                <w:bCs/>
                <w:sz w:val="24"/>
                <w:szCs w:val="24"/>
              </w:rPr>
            </w:pPr>
            <w:r>
              <w:rPr>
                <w:b/>
                <w:bCs/>
                <w:sz w:val="24"/>
                <w:szCs w:val="24"/>
              </w:rPr>
              <w:t>166</w:t>
            </w:r>
          </w:p>
        </w:tc>
        <w:tc>
          <w:tcPr>
            <w:tcW w:w="1276" w:type="dxa"/>
            <w:tcBorders>
              <w:top w:val="single" w:sz="8" w:space="0" w:color="auto"/>
              <w:left w:val="single" w:sz="8" w:space="0" w:color="auto"/>
              <w:bottom w:val="single" w:sz="8" w:space="0" w:color="auto"/>
              <w:right w:val="single" w:sz="8" w:space="0" w:color="auto"/>
            </w:tcBorders>
          </w:tcPr>
          <w:p w14:paraId="207A97A9" w14:textId="3152BC54" w:rsidR="00161FDA" w:rsidRPr="00E11521" w:rsidRDefault="00161FDA" w:rsidP="00161FDA">
            <w:pPr>
              <w:rPr>
                <w:b/>
                <w:bCs/>
                <w:sz w:val="24"/>
                <w:szCs w:val="24"/>
              </w:rPr>
            </w:pPr>
            <w:r>
              <w:rPr>
                <w:b/>
                <w:bCs/>
                <w:sz w:val="24"/>
                <w:szCs w:val="24"/>
              </w:rPr>
              <w:t>166</w:t>
            </w:r>
          </w:p>
        </w:tc>
        <w:tc>
          <w:tcPr>
            <w:tcW w:w="1275" w:type="dxa"/>
            <w:tcBorders>
              <w:top w:val="single" w:sz="8" w:space="0" w:color="auto"/>
              <w:left w:val="single" w:sz="8" w:space="0" w:color="auto"/>
              <w:bottom w:val="single" w:sz="8" w:space="0" w:color="auto"/>
              <w:right w:val="single" w:sz="8" w:space="0" w:color="auto"/>
            </w:tcBorders>
          </w:tcPr>
          <w:p w14:paraId="1A18EEC3" w14:textId="4E0FB5FC" w:rsidR="00161FDA" w:rsidRPr="00E11521" w:rsidRDefault="00161FDA" w:rsidP="00161FDA">
            <w:pPr>
              <w:rPr>
                <w:b/>
                <w:bCs/>
                <w:sz w:val="24"/>
                <w:szCs w:val="24"/>
              </w:rPr>
            </w:pPr>
            <w:r>
              <w:rPr>
                <w:b/>
                <w:bCs/>
                <w:sz w:val="24"/>
                <w:szCs w:val="24"/>
              </w:rPr>
              <w:t>2</w:t>
            </w:r>
          </w:p>
        </w:tc>
        <w:tc>
          <w:tcPr>
            <w:tcW w:w="1098" w:type="dxa"/>
            <w:tcBorders>
              <w:top w:val="single" w:sz="8" w:space="0" w:color="auto"/>
              <w:left w:val="single" w:sz="8" w:space="0" w:color="auto"/>
              <w:bottom w:val="single" w:sz="8" w:space="0" w:color="auto"/>
              <w:right w:val="single" w:sz="8" w:space="0" w:color="auto"/>
            </w:tcBorders>
          </w:tcPr>
          <w:p w14:paraId="498C6370" w14:textId="6C3FB3C9" w:rsidR="00161FDA" w:rsidRPr="00E11521" w:rsidRDefault="00C0644E" w:rsidP="00161FDA">
            <w:pPr>
              <w:rPr>
                <w:b/>
                <w:bCs/>
                <w:sz w:val="24"/>
                <w:szCs w:val="24"/>
              </w:rPr>
            </w:pPr>
            <w:r>
              <w:rPr>
                <w:b/>
                <w:bCs/>
                <w:sz w:val="24"/>
                <w:szCs w:val="24"/>
              </w:rPr>
              <w:t>2</w:t>
            </w:r>
          </w:p>
        </w:tc>
      </w:tr>
      <w:tr w:rsidR="008A4BBF" w:rsidRPr="00E11521" w14:paraId="137C08BE" w14:textId="77777777" w:rsidTr="008A4BB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14:paraId="1F32BFD5" w14:textId="77777777" w:rsidR="008A4BBF" w:rsidRPr="00E11521" w:rsidRDefault="008A4BBF" w:rsidP="000C4C8C">
            <w:pPr>
              <w:jc w:val="center"/>
              <w:rPr>
                <w:b/>
                <w:bCs/>
                <w:sz w:val="24"/>
                <w:szCs w:val="24"/>
              </w:rPr>
            </w:pPr>
            <w:r w:rsidRPr="00E11521">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14:paraId="78F62238" w14:textId="5AF64BDF" w:rsidR="008A4BBF" w:rsidRPr="00E11521" w:rsidRDefault="00C0644E" w:rsidP="000C4C8C">
            <w:pPr>
              <w:rPr>
                <w:b/>
                <w:bCs/>
                <w:sz w:val="24"/>
                <w:szCs w:val="24"/>
              </w:rPr>
            </w:pPr>
            <w:r>
              <w:rPr>
                <w:b/>
                <w:bCs/>
                <w:sz w:val="24"/>
                <w:szCs w:val="24"/>
              </w:rPr>
              <w:t>710</w:t>
            </w:r>
          </w:p>
        </w:tc>
        <w:tc>
          <w:tcPr>
            <w:tcW w:w="1562" w:type="dxa"/>
            <w:tcBorders>
              <w:top w:val="single" w:sz="8" w:space="0" w:color="auto"/>
              <w:left w:val="single" w:sz="8" w:space="0" w:color="auto"/>
              <w:bottom w:val="single" w:sz="4" w:space="0" w:color="auto"/>
              <w:right w:val="single" w:sz="8" w:space="0" w:color="auto"/>
            </w:tcBorders>
          </w:tcPr>
          <w:p w14:paraId="158BC85D" w14:textId="208A339A" w:rsidR="008A4BBF" w:rsidRPr="00E11521" w:rsidRDefault="00C0644E" w:rsidP="000C4C8C">
            <w:pPr>
              <w:rPr>
                <w:b/>
                <w:bCs/>
                <w:sz w:val="24"/>
                <w:szCs w:val="24"/>
              </w:rPr>
            </w:pPr>
            <w:r>
              <w:rPr>
                <w:b/>
                <w:bCs/>
                <w:sz w:val="24"/>
                <w:szCs w:val="24"/>
              </w:rPr>
              <w:t>516</w:t>
            </w:r>
          </w:p>
        </w:tc>
        <w:tc>
          <w:tcPr>
            <w:tcW w:w="1276" w:type="dxa"/>
            <w:tcBorders>
              <w:top w:val="single" w:sz="8" w:space="0" w:color="auto"/>
              <w:left w:val="single" w:sz="8" w:space="0" w:color="auto"/>
              <w:bottom w:val="single" w:sz="4" w:space="0" w:color="auto"/>
              <w:right w:val="single" w:sz="8" w:space="0" w:color="auto"/>
            </w:tcBorders>
          </w:tcPr>
          <w:p w14:paraId="2E9261BE" w14:textId="25F36F84" w:rsidR="008A4BBF" w:rsidRPr="00E11521" w:rsidRDefault="00C0644E" w:rsidP="000C4C8C">
            <w:pPr>
              <w:rPr>
                <w:b/>
                <w:bCs/>
                <w:sz w:val="24"/>
                <w:szCs w:val="24"/>
              </w:rPr>
            </w:pPr>
            <w:r>
              <w:rPr>
                <w:b/>
                <w:bCs/>
                <w:sz w:val="24"/>
                <w:szCs w:val="24"/>
              </w:rPr>
              <w:t>190</w:t>
            </w:r>
          </w:p>
        </w:tc>
        <w:tc>
          <w:tcPr>
            <w:tcW w:w="1275" w:type="dxa"/>
            <w:tcBorders>
              <w:top w:val="single" w:sz="8" w:space="0" w:color="auto"/>
              <w:left w:val="single" w:sz="8" w:space="0" w:color="auto"/>
              <w:bottom w:val="single" w:sz="4" w:space="0" w:color="auto"/>
              <w:right w:val="single" w:sz="8" w:space="0" w:color="auto"/>
            </w:tcBorders>
          </w:tcPr>
          <w:p w14:paraId="40BC7437" w14:textId="0709DF24" w:rsidR="008A4BBF" w:rsidRPr="00E11521" w:rsidRDefault="00C0644E" w:rsidP="000C4C8C">
            <w:pPr>
              <w:rPr>
                <w:b/>
                <w:bCs/>
                <w:sz w:val="24"/>
                <w:szCs w:val="24"/>
              </w:rPr>
            </w:pPr>
            <w:r>
              <w:rPr>
                <w:b/>
                <w:bCs/>
                <w:sz w:val="24"/>
                <w:szCs w:val="24"/>
              </w:rPr>
              <w:t>4</w:t>
            </w:r>
          </w:p>
        </w:tc>
        <w:tc>
          <w:tcPr>
            <w:tcW w:w="1098" w:type="dxa"/>
            <w:tcBorders>
              <w:top w:val="single" w:sz="8" w:space="0" w:color="auto"/>
              <w:left w:val="single" w:sz="8" w:space="0" w:color="auto"/>
              <w:bottom w:val="single" w:sz="4" w:space="0" w:color="auto"/>
              <w:right w:val="single" w:sz="8" w:space="0" w:color="auto"/>
            </w:tcBorders>
          </w:tcPr>
          <w:p w14:paraId="18C332AE" w14:textId="20C226CC" w:rsidR="008A4BBF" w:rsidRPr="00E11521" w:rsidRDefault="00C0644E" w:rsidP="000C4C8C">
            <w:pPr>
              <w:rPr>
                <w:b/>
                <w:bCs/>
                <w:sz w:val="24"/>
                <w:szCs w:val="24"/>
              </w:rPr>
            </w:pPr>
            <w:r>
              <w:rPr>
                <w:b/>
                <w:bCs/>
                <w:sz w:val="24"/>
                <w:szCs w:val="24"/>
              </w:rPr>
              <w:t>4</w:t>
            </w:r>
          </w:p>
        </w:tc>
      </w:tr>
    </w:tbl>
    <w:p w14:paraId="18681819" w14:textId="77777777" w:rsidR="008A4BBF" w:rsidRDefault="008A4BBF"/>
    <w:p w14:paraId="6C713DF6" w14:textId="568C0E70" w:rsidR="008A4BBF" w:rsidRPr="00E11521" w:rsidRDefault="008A4BBF" w:rsidP="00BA264A">
      <w:pPr>
        <w:pStyle w:val="Nadpis4"/>
        <w:numPr>
          <w:ilvl w:val="1"/>
          <w:numId w:val="10"/>
        </w:numPr>
        <w:spacing w:after="60"/>
        <w:rPr>
          <w:sz w:val="24"/>
          <w:szCs w:val="24"/>
        </w:rPr>
      </w:pPr>
      <w:r w:rsidRPr="00E11521">
        <w:rPr>
          <w:sz w:val="24"/>
          <w:szCs w:val="24"/>
        </w:rPr>
        <w:t>Snížený stupeň z chování:</w:t>
      </w:r>
      <w:r w:rsidR="0091137B">
        <w:rPr>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8A4BBF" w:rsidRPr="00E11521" w14:paraId="5537E4E7" w14:textId="77777777" w:rsidTr="000C4C8C">
        <w:tc>
          <w:tcPr>
            <w:tcW w:w="2197" w:type="dxa"/>
            <w:tcBorders>
              <w:top w:val="single" w:sz="12" w:space="0" w:color="auto"/>
              <w:left w:val="single" w:sz="12" w:space="0" w:color="auto"/>
              <w:bottom w:val="single" w:sz="12" w:space="0" w:color="auto"/>
              <w:right w:val="single" w:sz="6" w:space="0" w:color="auto"/>
            </w:tcBorders>
          </w:tcPr>
          <w:p w14:paraId="4F630020" w14:textId="77777777" w:rsidR="008A4BBF" w:rsidRPr="00E11521" w:rsidRDefault="008A4BBF" w:rsidP="000C4C8C">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14:paraId="2408ABE9" w14:textId="77777777" w:rsidR="008A4BBF" w:rsidRPr="00E11521" w:rsidRDefault="008A4BBF" w:rsidP="000C4C8C">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14:paraId="7BB7CCC7" w14:textId="77777777" w:rsidR="008A4BBF" w:rsidRPr="00E11521" w:rsidRDefault="008A4BBF" w:rsidP="000C4C8C">
            <w:pPr>
              <w:jc w:val="center"/>
              <w:rPr>
                <w:sz w:val="24"/>
                <w:szCs w:val="24"/>
              </w:rPr>
            </w:pPr>
            <w:r w:rsidRPr="00E11521">
              <w:rPr>
                <w:sz w:val="24"/>
                <w:szCs w:val="24"/>
              </w:rPr>
              <w:t>% z počtu všech žáků školy</w:t>
            </w:r>
          </w:p>
        </w:tc>
      </w:tr>
      <w:tr w:rsidR="00161FDA" w:rsidRPr="00E11521" w14:paraId="5E33BE5A" w14:textId="77777777" w:rsidTr="000C4C8C">
        <w:tc>
          <w:tcPr>
            <w:tcW w:w="2197" w:type="dxa"/>
            <w:tcBorders>
              <w:top w:val="single" w:sz="12" w:space="0" w:color="auto"/>
              <w:left w:val="single" w:sz="8" w:space="0" w:color="auto"/>
              <w:bottom w:val="single" w:sz="8" w:space="0" w:color="auto"/>
              <w:right w:val="single" w:sz="8" w:space="0" w:color="auto"/>
            </w:tcBorders>
          </w:tcPr>
          <w:p w14:paraId="5C556070" w14:textId="0555E88F" w:rsidR="00161FDA" w:rsidRPr="00E11521" w:rsidRDefault="00161FDA" w:rsidP="00161FDA">
            <w:pPr>
              <w:jc w:val="center"/>
              <w:rPr>
                <w:sz w:val="24"/>
                <w:szCs w:val="24"/>
              </w:rPr>
            </w:pPr>
            <w:r w:rsidRPr="00E11521">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14:paraId="52617F74" w14:textId="4BC75B43" w:rsidR="00161FDA" w:rsidRPr="00E11521" w:rsidRDefault="00161FDA" w:rsidP="00161FDA">
            <w:pPr>
              <w:rPr>
                <w:sz w:val="24"/>
                <w:szCs w:val="24"/>
              </w:rPr>
            </w:pPr>
            <w:r>
              <w:rPr>
                <w:sz w:val="24"/>
                <w:szCs w:val="24"/>
              </w:rPr>
              <w:t>8</w:t>
            </w:r>
          </w:p>
        </w:tc>
        <w:tc>
          <w:tcPr>
            <w:tcW w:w="2977" w:type="dxa"/>
            <w:tcBorders>
              <w:top w:val="single" w:sz="12" w:space="0" w:color="auto"/>
              <w:left w:val="single" w:sz="8" w:space="0" w:color="auto"/>
              <w:bottom w:val="single" w:sz="8" w:space="0" w:color="auto"/>
              <w:right w:val="single" w:sz="8" w:space="0" w:color="auto"/>
            </w:tcBorders>
          </w:tcPr>
          <w:p w14:paraId="01636C05" w14:textId="6534B2C8" w:rsidR="00161FDA" w:rsidRPr="00E11521" w:rsidRDefault="00C0644E" w:rsidP="00161FDA">
            <w:pPr>
              <w:rPr>
                <w:sz w:val="24"/>
                <w:szCs w:val="24"/>
              </w:rPr>
            </w:pPr>
            <w:r>
              <w:rPr>
                <w:sz w:val="24"/>
                <w:szCs w:val="24"/>
              </w:rPr>
              <w:t>0,11</w:t>
            </w:r>
          </w:p>
        </w:tc>
      </w:tr>
      <w:tr w:rsidR="00161FDA" w:rsidRPr="00E11521" w14:paraId="074C1160" w14:textId="77777777" w:rsidTr="000C4C8C">
        <w:tc>
          <w:tcPr>
            <w:tcW w:w="2197" w:type="dxa"/>
            <w:tcBorders>
              <w:top w:val="single" w:sz="8" w:space="0" w:color="auto"/>
              <w:left w:val="single" w:sz="8" w:space="0" w:color="auto"/>
              <w:bottom w:val="single" w:sz="8" w:space="0" w:color="auto"/>
              <w:right w:val="single" w:sz="8" w:space="0" w:color="auto"/>
            </w:tcBorders>
          </w:tcPr>
          <w:p w14:paraId="021A67EE" w14:textId="2CEF3C68" w:rsidR="00161FDA" w:rsidRPr="00E11521" w:rsidRDefault="00161FDA" w:rsidP="00161FDA">
            <w:pPr>
              <w:jc w:val="center"/>
              <w:rPr>
                <w:sz w:val="24"/>
                <w:szCs w:val="24"/>
              </w:rPr>
            </w:pPr>
            <w:r w:rsidRPr="00E11521">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14:paraId="4A11BD3F" w14:textId="70ED3B05" w:rsidR="00161FDA" w:rsidRPr="00E11521" w:rsidRDefault="00161FDA" w:rsidP="00161FDA">
            <w:pP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tcPr>
          <w:p w14:paraId="2596050A" w14:textId="1218A559" w:rsidR="00161FDA" w:rsidRPr="00E11521" w:rsidRDefault="00161FDA" w:rsidP="00161FDA">
            <w:pPr>
              <w:rPr>
                <w:sz w:val="24"/>
                <w:szCs w:val="24"/>
              </w:rPr>
            </w:pPr>
            <w:r>
              <w:rPr>
                <w:sz w:val="24"/>
                <w:szCs w:val="24"/>
              </w:rPr>
              <w:t>0,</w:t>
            </w:r>
            <w:r w:rsidR="00C0644E">
              <w:rPr>
                <w:sz w:val="24"/>
                <w:szCs w:val="24"/>
              </w:rPr>
              <w:t>001</w:t>
            </w:r>
          </w:p>
        </w:tc>
      </w:tr>
    </w:tbl>
    <w:p w14:paraId="3DED70B6" w14:textId="5909D9D8" w:rsidR="0071132A" w:rsidRPr="0071132A" w:rsidRDefault="008A4BBF" w:rsidP="0071132A">
      <w:pPr>
        <w:pStyle w:val="Odstavecseseznamem"/>
        <w:numPr>
          <w:ilvl w:val="1"/>
          <w:numId w:val="10"/>
        </w:numPr>
        <w:spacing w:before="20" w:after="20"/>
        <w:rPr>
          <w:b/>
          <w:bCs/>
          <w:sz w:val="24"/>
          <w:szCs w:val="24"/>
        </w:rPr>
      </w:pPr>
      <w:r w:rsidRPr="0071132A">
        <w:rPr>
          <w:b/>
          <w:bCs/>
          <w:sz w:val="24"/>
          <w:szCs w:val="24"/>
        </w:rPr>
        <w:t xml:space="preserve">Celkový počet neomluvených hodin za celý školní </w:t>
      </w:r>
      <w:proofErr w:type="gramStart"/>
      <w:r w:rsidRPr="0071132A">
        <w:rPr>
          <w:b/>
          <w:bCs/>
          <w:sz w:val="24"/>
          <w:szCs w:val="24"/>
        </w:rPr>
        <w:t xml:space="preserve">rok:  </w:t>
      </w:r>
      <w:r w:rsidR="0071132A" w:rsidRPr="0071132A">
        <w:rPr>
          <w:b/>
          <w:bCs/>
          <w:sz w:val="24"/>
          <w:szCs w:val="24"/>
        </w:rPr>
        <w:t>82</w:t>
      </w:r>
      <w:proofErr w:type="gramEnd"/>
      <w:r w:rsidR="0071132A" w:rsidRPr="0071132A">
        <w:rPr>
          <w:b/>
          <w:bCs/>
          <w:sz w:val="24"/>
          <w:szCs w:val="24"/>
        </w:rPr>
        <w:t xml:space="preserve"> </w:t>
      </w:r>
    </w:p>
    <w:p w14:paraId="58B6A409" w14:textId="735F1431" w:rsidR="008A4BBF" w:rsidRPr="00E11521" w:rsidRDefault="008A4BBF" w:rsidP="008A4BBF">
      <w:pPr>
        <w:spacing w:before="20" w:after="20"/>
        <w:rPr>
          <w:sz w:val="24"/>
          <w:szCs w:val="24"/>
        </w:rPr>
      </w:pPr>
      <w:r w:rsidRPr="00E11521">
        <w:rPr>
          <w:b/>
          <w:bCs/>
          <w:sz w:val="24"/>
          <w:szCs w:val="24"/>
        </w:rPr>
        <w:t>průměr na jednoho žáka:</w:t>
      </w:r>
      <w:r w:rsidRPr="00E11521">
        <w:rPr>
          <w:sz w:val="24"/>
          <w:szCs w:val="24"/>
        </w:rPr>
        <w:t xml:space="preserve"> </w:t>
      </w:r>
      <w:r w:rsidR="0071132A">
        <w:rPr>
          <w:sz w:val="24"/>
          <w:szCs w:val="24"/>
        </w:rPr>
        <w:t>0,12</w:t>
      </w:r>
    </w:p>
    <w:p w14:paraId="317B0A65" w14:textId="0EB0A895" w:rsidR="008A4BBF" w:rsidRDefault="008A4BBF" w:rsidP="008A4BBF">
      <w:pPr>
        <w:pStyle w:val="Zpat"/>
        <w:tabs>
          <w:tab w:val="clear" w:pos="4536"/>
          <w:tab w:val="clear" w:pos="9072"/>
        </w:tabs>
        <w:spacing w:before="20" w:after="20"/>
        <w:rPr>
          <w:b/>
          <w:bCs/>
          <w:sz w:val="24"/>
          <w:szCs w:val="24"/>
        </w:rPr>
      </w:pPr>
    </w:p>
    <w:p w14:paraId="34A91F85" w14:textId="77777777" w:rsidR="00D87CF4" w:rsidRPr="00E11521" w:rsidRDefault="00D87CF4" w:rsidP="008A4BBF">
      <w:pPr>
        <w:pStyle w:val="Zpat"/>
        <w:tabs>
          <w:tab w:val="clear" w:pos="4536"/>
          <w:tab w:val="clear" w:pos="9072"/>
        </w:tabs>
        <w:spacing w:before="20" w:after="20"/>
        <w:rPr>
          <w:b/>
          <w:bCs/>
          <w:sz w:val="24"/>
          <w:szCs w:val="24"/>
        </w:rPr>
      </w:pPr>
    </w:p>
    <w:p w14:paraId="681FD233" w14:textId="2E713EB6" w:rsidR="0071132A" w:rsidRPr="0091137B" w:rsidRDefault="0071132A" w:rsidP="0071132A">
      <w:pPr>
        <w:keepNext/>
        <w:spacing w:before="20" w:after="60"/>
        <w:outlineLvl w:val="3"/>
        <w:rPr>
          <w:color w:val="FF0000"/>
          <w:sz w:val="24"/>
          <w:szCs w:val="24"/>
        </w:rPr>
      </w:pPr>
      <w:r>
        <w:rPr>
          <w:b/>
          <w:bCs/>
          <w:sz w:val="24"/>
          <w:szCs w:val="24"/>
        </w:rPr>
        <w:t xml:space="preserve">4.4 </w:t>
      </w:r>
      <w:r w:rsidRPr="00BA264A">
        <w:rPr>
          <w:b/>
          <w:bCs/>
          <w:sz w:val="24"/>
          <w:szCs w:val="24"/>
        </w:rPr>
        <w:t>Údaje o přijímacím řízení na střední školu</w:t>
      </w:r>
      <w:r>
        <w:rPr>
          <w:b/>
          <w:bCs/>
          <w:sz w:val="24"/>
          <w:szCs w:val="24"/>
        </w:rPr>
        <w:t xml:space="preserve">   </w:t>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1418"/>
        <w:gridCol w:w="1276"/>
      </w:tblGrid>
      <w:tr w:rsidR="0071132A" w:rsidRPr="00E11521" w14:paraId="7B3D0731" w14:textId="77777777" w:rsidTr="00CE188C">
        <w:trPr>
          <w:cantSplit/>
        </w:trPr>
        <w:tc>
          <w:tcPr>
            <w:tcW w:w="2480" w:type="dxa"/>
            <w:vMerge w:val="restart"/>
            <w:tcBorders>
              <w:top w:val="single" w:sz="4" w:space="0" w:color="auto"/>
              <w:left w:val="single" w:sz="4" w:space="0" w:color="auto"/>
              <w:bottom w:val="single" w:sz="4" w:space="0" w:color="auto"/>
              <w:right w:val="single" w:sz="4" w:space="0" w:color="auto"/>
            </w:tcBorders>
          </w:tcPr>
          <w:p w14:paraId="27CFD1A9" w14:textId="77777777" w:rsidR="0071132A" w:rsidRPr="00E11521" w:rsidRDefault="0071132A" w:rsidP="00CE188C">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14:paraId="6AAAFFC8" w14:textId="77777777" w:rsidR="0071132A" w:rsidRPr="00E11521" w:rsidRDefault="0071132A" w:rsidP="00CE188C">
            <w:pPr>
              <w:jc w:val="center"/>
              <w:rPr>
                <w:b/>
                <w:sz w:val="24"/>
                <w:szCs w:val="24"/>
              </w:rPr>
            </w:pPr>
            <w:r w:rsidRPr="00E11521">
              <w:rPr>
                <w:b/>
                <w:sz w:val="24"/>
                <w:szCs w:val="24"/>
              </w:rPr>
              <w:t>Gymnázium</w:t>
            </w:r>
          </w:p>
        </w:tc>
        <w:tc>
          <w:tcPr>
            <w:tcW w:w="1418" w:type="dxa"/>
            <w:tcBorders>
              <w:top w:val="single" w:sz="4" w:space="0" w:color="auto"/>
              <w:left w:val="single" w:sz="4" w:space="0" w:color="auto"/>
              <w:bottom w:val="single" w:sz="4" w:space="0" w:color="auto"/>
              <w:right w:val="single" w:sz="4" w:space="0" w:color="auto"/>
            </w:tcBorders>
          </w:tcPr>
          <w:p w14:paraId="3D238F1F" w14:textId="77777777" w:rsidR="0071132A" w:rsidRPr="00E11521" w:rsidRDefault="0071132A" w:rsidP="00CE188C">
            <w:pPr>
              <w:jc w:val="center"/>
              <w:rPr>
                <w:b/>
                <w:sz w:val="24"/>
                <w:szCs w:val="24"/>
              </w:rPr>
            </w:pPr>
            <w:r w:rsidRPr="00E11521">
              <w:rPr>
                <w:b/>
                <w:sz w:val="24"/>
                <w:szCs w:val="24"/>
              </w:rPr>
              <w:t>SOŠ</w:t>
            </w:r>
          </w:p>
        </w:tc>
        <w:tc>
          <w:tcPr>
            <w:tcW w:w="1276" w:type="dxa"/>
            <w:tcBorders>
              <w:top w:val="single" w:sz="4" w:space="0" w:color="auto"/>
              <w:left w:val="single" w:sz="4" w:space="0" w:color="auto"/>
              <w:bottom w:val="single" w:sz="4" w:space="0" w:color="auto"/>
              <w:right w:val="single" w:sz="4" w:space="0" w:color="auto"/>
            </w:tcBorders>
          </w:tcPr>
          <w:p w14:paraId="18366E95" w14:textId="77777777" w:rsidR="0071132A" w:rsidRPr="00E11521" w:rsidRDefault="0071132A" w:rsidP="00CE188C">
            <w:pPr>
              <w:jc w:val="center"/>
              <w:rPr>
                <w:b/>
                <w:sz w:val="24"/>
                <w:szCs w:val="24"/>
              </w:rPr>
            </w:pPr>
            <w:r w:rsidRPr="00E11521">
              <w:rPr>
                <w:b/>
                <w:sz w:val="24"/>
                <w:szCs w:val="24"/>
              </w:rPr>
              <w:t>SOU</w:t>
            </w:r>
          </w:p>
        </w:tc>
      </w:tr>
      <w:tr w:rsidR="0071132A" w:rsidRPr="00E11521" w14:paraId="7012AC78" w14:textId="77777777" w:rsidTr="00CE188C">
        <w:trPr>
          <w:cantSplit/>
        </w:trPr>
        <w:tc>
          <w:tcPr>
            <w:tcW w:w="2480" w:type="dxa"/>
            <w:vMerge/>
            <w:tcBorders>
              <w:top w:val="single" w:sz="4" w:space="0" w:color="auto"/>
              <w:left w:val="single" w:sz="4" w:space="0" w:color="auto"/>
              <w:bottom w:val="single" w:sz="4" w:space="0" w:color="auto"/>
              <w:right w:val="single" w:sz="4" w:space="0" w:color="auto"/>
            </w:tcBorders>
          </w:tcPr>
          <w:p w14:paraId="6F49E46D" w14:textId="77777777" w:rsidR="0071132A" w:rsidRPr="00E11521" w:rsidRDefault="0071132A" w:rsidP="00CE188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CD0CBB" w14:textId="77777777" w:rsidR="0071132A" w:rsidRPr="00E11521" w:rsidRDefault="0071132A" w:rsidP="00CE188C">
            <w:pPr>
              <w:rPr>
                <w:b/>
                <w:sz w:val="24"/>
                <w:szCs w:val="24"/>
              </w:rPr>
            </w:pPr>
            <w:proofErr w:type="gramStart"/>
            <w:r w:rsidRPr="00E11521">
              <w:rPr>
                <w:b/>
                <w:sz w:val="24"/>
                <w:szCs w:val="24"/>
              </w:rPr>
              <w:t>4 leté</w:t>
            </w:r>
            <w:proofErr w:type="gramEnd"/>
            <w:r w:rsidRPr="00E11521">
              <w:rPr>
                <w:b/>
                <w:sz w:val="24"/>
                <w:szCs w:val="24"/>
              </w:rPr>
              <w:t xml:space="preserve"> studium</w:t>
            </w:r>
          </w:p>
        </w:tc>
        <w:tc>
          <w:tcPr>
            <w:tcW w:w="1276" w:type="dxa"/>
            <w:tcBorders>
              <w:top w:val="single" w:sz="4" w:space="0" w:color="auto"/>
              <w:left w:val="single" w:sz="4" w:space="0" w:color="auto"/>
              <w:bottom w:val="single" w:sz="4" w:space="0" w:color="auto"/>
              <w:right w:val="single" w:sz="4" w:space="0" w:color="auto"/>
            </w:tcBorders>
          </w:tcPr>
          <w:p w14:paraId="556E2166" w14:textId="77777777" w:rsidR="0071132A" w:rsidRPr="00E11521" w:rsidRDefault="0071132A" w:rsidP="00CE188C">
            <w:pPr>
              <w:rPr>
                <w:b/>
                <w:sz w:val="24"/>
                <w:szCs w:val="24"/>
              </w:rPr>
            </w:pPr>
            <w:proofErr w:type="gramStart"/>
            <w:r w:rsidRPr="00E11521">
              <w:rPr>
                <w:b/>
                <w:sz w:val="24"/>
                <w:szCs w:val="24"/>
              </w:rPr>
              <w:t>6 leté</w:t>
            </w:r>
            <w:proofErr w:type="gramEnd"/>
            <w:r w:rsidRPr="00E11521">
              <w:rPr>
                <w:b/>
                <w:sz w:val="24"/>
                <w:szCs w:val="24"/>
              </w:rPr>
              <w:t xml:space="preserve"> studium</w:t>
            </w:r>
          </w:p>
        </w:tc>
        <w:tc>
          <w:tcPr>
            <w:tcW w:w="1275" w:type="dxa"/>
            <w:tcBorders>
              <w:top w:val="single" w:sz="4" w:space="0" w:color="auto"/>
              <w:left w:val="single" w:sz="4" w:space="0" w:color="auto"/>
              <w:bottom w:val="single" w:sz="4" w:space="0" w:color="auto"/>
              <w:right w:val="single" w:sz="4" w:space="0" w:color="auto"/>
            </w:tcBorders>
          </w:tcPr>
          <w:p w14:paraId="7D041A1F" w14:textId="77777777" w:rsidR="0071132A" w:rsidRPr="00E11521" w:rsidRDefault="0071132A" w:rsidP="00CE188C">
            <w:pPr>
              <w:rPr>
                <w:b/>
                <w:sz w:val="24"/>
                <w:szCs w:val="24"/>
              </w:rPr>
            </w:pPr>
            <w:proofErr w:type="gramStart"/>
            <w:r w:rsidRPr="00E11521">
              <w:rPr>
                <w:b/>
                <w:sz w:val="24"/>
                <w:szCs w:val="24"/>
              </w:rPr>
              <w:t>8 leté</w:t>
            </w:r>
            <w:proofErr w:type="gramEnd"/>
            <w:r w:rsidRPr="00E11521">
              <w:rPr>
                <w:b/>
                <w:sz w:val="24"/>
                <w:szCs w:val="24"/>
              </w:rPr>
              <w:t xml:space="preserve"> studium</w:t>
            </w:r>
          </w:p>
        </w:tc>
        <w:tc>
          <w:tcPr>
            <w:tcW w:w="1418" w:type="dxa"/>
            <w:tcBorders>
              <w:top w:val="single" w:sz="4" w:space="0" w:color="auto"/>
              <w:left w:val="single" w:sz="4" w:space="0" w:color="auto"/>
              <w:bottom w:val="single" w:sz="4" w:space="0" w:color="auto"/>
              <w:right w:val="single" w:sz="4" w:space="0" w:color="auto"/>
            </w:tcBorders>
          </w:tcPr>
          <w:p w14:paraId="216B1B4A" w14:textId="77777777" w:rsidR="0071132A" w:rsidRPr="00E11521" w:rsidRDefault="0071132A" w:rsidP="00CE188C">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029B75" w14:textId="77777777" w:rsidR="0071132A" w:rsidRPr="00E11521" w:rsidRDefault="0071132A" w:rsidP="00CE188C">
            <w:pPr>
              <w:rPr>
                <w:b/>
                <w:sz w:val="24"/>
                <w:szCs w:val="24"/>
              </w:rPr>
            </w:pPr>
          </w:p>
        </w:tc>
      </w:tr>
      <w:tr w:rsidR="0071132A" w:rsidRPr="00E11521" w14:paraId="2711C7D9" w14:textId="77777777" w:rsidTr="00CE188C">
        <w:trPr>
          <w:cantSplit/>
          <w:trHeight w:val="480"/>
        </w:trPr>
        <w:tc>
          <w:tcPr>
            <w:tcW w:w="2480" w:type="dxa"/>
            <w:tcBorders>
              <w:top w:val="single" w:sz="4" w:space="0" w:color="auto"/>
              <w:left w:val="single" w:sz="8" w:space="0" w:color="auto"/>
              <w:bottom w:val="single" w:sz="8" w:space="0" w:color="auto"/>
              <w:right w:val="single" w:sz="8" w:space="0" w:color="auto"/>
            </w:tcBorders>
          </w:tcPr>
          <w:p w14:paraId="176F770D" w14:textId="77777777" w:rsidR="0071132A" w:rsidRPr="00E11521" w:rsidRDefault="0071132A" w:rsidP="00CE188C">
            <w:pPr>
              <w:rPr>
                <w:sz w:val="24"/>
                <w:szCs w:val="24"/>
              </w:rPr>
            </w:pPr>
            <w:r w:rsidRPr="00E11521">
              <w:rPr>
                <w:sz w:val="24"/>
                <w:szCs w:val="24"/>
              </w:rPr>
              <w:t>Počty přijatých žáků</w:t>
            </w:r>
          </w:p>
          <w:p w14:paraId="2A36E027" w14:textId="77777777" w:rsidR="0071132A" w:rsidRPr="00E11521" w:rsidRDefault="0071132A" w:rsidP="00CE188C">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14:paraId="1641F503" w14:textId="77777777" w:rsidR="0071132A" w:rsidRPr="00E11521" w:rsidRDefault="0071132A" w:rsidP="00CE188C">
            <w:pPr>
              <w:jc w:val="center"/>
              <w:rPr>
                <w:sz w:val="24"/>
                <w:szCs w:val="24"/>
              </w:rPr>
            </w:pPr>
            <w:r>
              <w:rPr>
                <w:sz w:val="24"/>
                <w:szCs w:val="24"/>
              </w:rPr>
              <w:t>12</w:t>
            </w:r>
          </w:p>
        </w:tc>
        <w:tc>
          <w:tcPr>
            <w:tcW w:w="1276" w:type="dxa"/>
            <w:tcBorders>
              <w:top w:val="single" w:sz="4" w:space="0" w:color="auto"/>
              <w:left w:val="single" w:sz="8" w:space="0" w:color="auto"/>
              <w:bottom w:val="single" w:sz="8" w:space="0" w:color="auto"/>
              <w:right w:val="single" w:sz="8" w:space="0" w:color="auto"/>
            </w:tcBorders>
            <w:vAlign w:val="center"/>
          </w:tcPr>
          <w:p w14:paraId="7B613A72" w14:textId="77777777" w:rsidR="0071132A" w:rsidRPr="00E11521" w:rsidRDefault="0071132A" w:rsidP="00CE188C">
            <w:pPr>
              <w:jc w:val="center"/>
              <w:rPr>
                <w:sz w:val="24"/>
                <w:szCs w:val="24"/>
              </w:rPr>
            </w:pPr>
            <w:r>
              <w:rPr>
                <w:sz w:val="24"/>
                <w:szCs w:val="24"/>
              </w:rPr>
              <w:t>2</w:t>
            </w:r>
          </w:p>
        </w:tc>
        <w:tc>
          <w:tcPr>
            <w:tcW w:w="1275" w:type="dxa"/>
            <w:tcBorders>
              <w:top w:val="single" w:sz="4" w:space="0" w:color="auto"/>
              <w:left w:val="single" w:sz="8" w:space="0" w:color="auto"/>
              <w:bottom w:val="single" w:sz="8" w:space="0" w:color="auto"/>
              <w:right w:val="single" w:sz="8" w:space="0" w:color="auto"/>
            </w:tcBorders>
            <w:vAlign w:val="center"/>
          </w:tcPr>
          <w:p w14:paraId="5C0C16C2" w14:textId="77777777" w:rsidR="0071132A" w:rsidRPr="00E11521" w:rsidRDefault="0071132A" w:rsidP="00CE188C">
            <w:pPr>
              <w:jc w:val="center"/>
              <w:rPr>
                <w:sz w:val="24"/>
                <w:szCs w:val="24"/>
              </w:rPr>
            </w:pPr>
            <w:r>
              <w:rPr>
                <w:sz w:val="24"/>
                <w:szCs w:val="24"/>
              </w:rPr>
              <w:t>4</w:t>
            </w:r>
          </w:p>
        </w:tc>
        <w:tc>
          <w:tcPr>
            <w:tcW w:w="1418" w:type="dxa"/>
            <w:tcBorders>
              <w:top w:val="single" w:sz="4" w:space="0" w:color="auto"/>
              <w:left w:val="single" w:sz="8" w:space="0" w:color="auto"/>
              <w:bottom w:val="single" w:sz="8" w:space="0" w:color="auto"/>
              <w:right w:val="single" w:sz="8" w:space="0" w:color="auto"/>
            </w:tcBorders>
            <w:vAlign w:val="center"/>
          </w:tcPr>
          <w:p w14:paraId="56D1E751" w14:textId="77777777" w:rsidR="0071132A" w:rsidRPr="00E11521" w:rsidRDefault="0071132A" w:rsidP="00CE188C">
            <w:pPr>
              <w:jc w:val="center"/>
              <w:rPr>
                <w:sz w:val="24"/>
                <w:szCs w:val="24"/>
              </w:rPr>
            </w:pPr>
            <w:r>
              <w:rPr>
                <w:sz w:val="24"/>
                <w:szCs w:val="24"/>
              </w:rPr>
              <w:t>64</w:t>
            </w:r>
          </w:p>
        </w:tc>
        <w:tc>
          <w:tcPr>
            <w:tcW w:w="1276" w:type="dxa"/>
            <w:tcBorders>
              <w:top w:val="single" w:sz="4" w:space="0" w:color="auto"/>
              <w:left w:val="single" w:sz="8" w:space="0" w:color="auto"/>
              <w:bottom w:val="single" w:sz="8" w:space="0" w:color="auto"/>
              <w:right w:val="single" w:sz="8" w:space="0" w:color="auto"/>
            </w:tcBorders>
            <w:vAlign w:val="center"/>
          </w:tcPr>
          <w:p w14:paraId="4DA3FC45" w14:textId="77777777" w:rsidR="0071132A" w:rsidRPr="00E11521" w:rsidRDefault="0071132A" w:rsidP="00CE188C">
            <w:pPr>
              <w:jc w:val="center"/>
              <w:rPr>
                <w:sz w:val="24"/>
                <w:szCs w:val="24"/>
              </w:rPr>
            </w:pPr>
            <w:r>
              <w:rPr>
                <w:sz w:val="24"/>
                <w:szCs w:val="24"/>
              </w:rPr>
              <w:t>9</w:t>
            </w:r>
          </w:p>
        </w:tc>
      </w:tr>
    </w:tbl>
    <w:p w14:paraId="702C8F12" w14:textId="77777777" w:rsidR="0071132A" w:rsidRPr="00E11521" w:rsidRDefault="0071132A" w:rsidP="0071132A">
      <w:pPr>
        <w:rPr>
          <w:b/>
          <w:bCs/>
          <w:sz w:val="24"/>
          <w:szCs w:val="24"/>
        </w:rPr>
      </w:pPr>
    </w:p>
    <w:p w14:paraId="78798B10" w14:textId="77777777" w:rsidR="0071132A" w:rsidRPr="00E11521" w:rsidRDefault="0071132A" w:rsidP="0071132A">
      <w:pPr>
        <w:rPr>
          <w:b/>
          <w:bCs/>
          <w:sz w:val="24"/>
          <w:szCs w:val="24"/>
        </w:rPr>
      </w:pPr>
    </w:p>
    <w:p w14:paraId="69D8E9CF" w14:textId="4D045EAE" w:rsidR="0071132A" w:rsidRPr="00E11521" w:rsidRDefault="0071132A" w:rsidP="0071132A">
      <w:pPr>
        <w:keepNext/>
        <w:spacing w:before="20" w:after="60"/>
        <w:outlineLvl w:val="3"/>
        <w:rPr>
          <w:b/>
          <w:bCs/>
          <w:sz w:val="24"/>
          <w:szCs w:val="24"/>
        </w:rPr>
      </w:pPr>
      <w:r>
        <w:rPr>
          <w:b/>
          <w:bCs/>
          <w:sz w:val="24"/>
          <w:szCs w:val="24"/>
        </w:rPr>
        <w:t xml:space="preserve">4.5 </w:t>
      </w:r>
      <w:r w:rsidRPr="00E11521">
        <w:rPr>
          <w:b/>
          <w:bCs/>
          <w:sz w:val="24"/>
          <w:szCs w:val="24"/>
        </w:rPr>
        <w:t>Počet absolventů ZŠ</w:t>
      </w:r>
      <w:r>
        <w:rPr>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71132A" w:rsidRPr="00E11521" w14:paraId="7C8E0AC7" w14:textId="77777777" w:rsidTr="00CE188C">
        <w:trPr>
          <w:trHeight w:val="317"/>
        </w:trPr>
        <w:tc>
          <w:tcPr>
            <w:tcW w:w="3070" w:type="dxa"/>
            <w:tcBorders>
              <w:top w:val="single" w:sz="12" w:space="0" w:color="auto"/>
              <w:left w:val="single" w:sz="12" w:space="0" w:color="auto"/>
              <w:bottom w:val="single" w:sz="12" w:space="0" w:color="auto"/>
              <w:right w:val="single" w:sz="6" w:space="0" w:color="auto"/>
            </w:tcBorders>
          </w:tcPr>
          <w:p w14:paraId="418E93EC" w14:textId="77777777" w:rsidR="0071132A" w:rsidRPr="00E11521" w:rsidRDefault="0071132A" w:rsidP="00CE188C">
            <w:pPr>
              <w:rPr>
                <w:b/>
                <w:sz w:val="24"/>
                <w:szCs w:val="24"/>
              </w:rPr>
            </w:pPr>
            <w:r w:rsidRPr="00E11521">
              <w:rPr>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14:paraId="15CDA9E4" w14:textId="77777777" w:rsidR="0071132A" w:rsidRPr="00E11521" w:rsidRDefault="0071132A" w:rsidP="00CE188C">
            <w:pPr>
              <w:ind w:left="340" w:hanging="340"/>
              <w:rPr>
                <w:b/>
                <w:sz w:val="24"/>
                <w:szCs w:val="24"/>
              </w:rPr>
            </w:pPr>
            <w:r w:rsidRPr="00E11521">
              <w:rPr>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14:paraId="0DFB4B8D" w14:textId="77777777" w:rsidR="0071132A" w:rsidRPr="00E11521" w:rsidRDefault="0071132A" w:rsidP="00CE188C">
            <w:pPr>
              <w:ind w:left="340" w:hanging="340"/>
              <w:jc w:val="center"/>
              <w:rPr>
                <w:b/>
                <w:sz w:val="24"/>
                <w:szCs w:val="24"/>
              </w:rPr>
            </w:pPr>
            <w:r w:rsidRPr="00E11521">
              <w:rPr>
                <w:b/>
                <w:sz w:val="24"/>
                <w:szCs w:val="24"/>
              </w:rPr>
              <w:t>%</w:t>
            </w:r>
          </w:p>
        </w:tc>
      </w:tr>
      <w:tr w:rsidR="0071132A" w:rsidRPr="00E11521" w14:paraId="6BA495C2" w14:textId="77777777" w:rsidTr="00CE188C">
        <w:tc>
          <w:tcPr>
            <w:tcW w:w="3070" w:type="dxa"/>
            <w:tcBorders>
              <w:top w:val="single" w:sz="12" w:space="0" w:color="auto"/>
              <w:left w:val="single" w:sz="8" w:space="0" w:color="auto"/>
              <w:bottom w:val="single" w:sz="8" w:space="0" w:color="auto"/>
              <w:right w:val="single" w:sz="8" w:space="0" w:color="auto"/>
            </w:tcBorders>
          </w:tcPr>
          <w:p w14:paraId="70407B16" w14:textId="77777777" w:rsidR="0071132A" w:rsidRPr="00E11521" w:rsidRDefault="0071132A" w:rsidP="00CE188C">
            <w:pPr>
              <w:rPr>
                <w:b/>
                <w:sz w:val="24"/>
                <w:szCs w:val="24"/>
              </w:rPr>
            </w:pPr>
            <w:r w:rsidRPr="00E11521">
              <w:rPr>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14:paraId="74BEF280" w14:textId="77777777" w:rsidR="0071132A" w:rsidRPr="00E11521" w:rsidRDefault="0071132A" w:rsidP="00CE188C">
            <w:pPr>
              <w:jc w:val="center"/>
              <w:rPr>
                <w:sz w:val="24"/>
                <w:szCs w:val="24"/>
              </w:rPr>
            </w:pPr>
            <w:r>
              <w:rPr>
                <w:sz w:val="24"/>
                <w:szCs w:val="24"/>
              </w:rPr>
              <w:t>85</w:t>
            </w:r>
          </w:p>
        </w:tc>
        <w:tc>
          <w:tcPr>
            <w:tcW w:w="1843" w:type="dxa"/>
            <w:tcBorders>
              <w:top w:val="single" w:sz="12" w:space="0" w:color="auto"/>
              <w:left w:val="single" w:sz="8" w:space="0" w:color="auto"/>
              <w:bottom w:val="single" w:sz="8" w:space="0" w:color="auto"/>
              <w:right w:val="single" w:sz="8" w:space="0" w:color="auto"/>
            </w:tcBorders>
            <w:vAlign w:val="center"/>
          </w:tcPr>
          <w:p w14:paraId="5C6A0DE9" w14:textId="77777777" w:rsidR="0071132A" w:rsidRPr="00E11521" w:rsidRDefault="0071132A" w:rsidP="00CE188C">
            <w:pPr>
              <w:jc w:val="center"/>
              <w:rPr>
                <w:sz w:val="24"/>
                <w:szCs w:val="24"/>
              </w:rPr>
            </w:pPr>
            <w:r>
              <w:rPr>
                <w:sz w:val="24"/>
                <w:szCs w:val="24"/>
              </w:rPr>
              <w:t>94</w:t>
            </w:r>
          </w:p>
        </w:tc>
      </w:tr>
      <w:tr w:rsidR="0071132A" w:rsidRPr="00E11521" w14:paraId="7DB90C44" w14:textId="77777777" w:rsidTr="00CE188C">
        <w:tc>
          <w:tcPr>
            <w:tcW w:w="3070" w:type="dxa"/>
            <w:tcBorders>
              <w:top w:val="single" w:sz="8" w:space="0" w:color="auto"/>
              <w:left w:val="single" w:sz="8" w:space="0" w:color="auto"/>
              <w:bottom w:val="single" w:sz="8" w:space="0" w:color="auto"/>
              <w:right w:val="single" w:sz="8" w:space="0" w:color="auto"/>
            </w:tcBorders>
          </w:tcPr>
          <w:p w14:paraId="241225D2" w14:textId="77777777" w:rsidR="0071132A" w:rsidRPr="00E11521" w:rsidRDefault="0071132A" w:rsidP="00CE188C">
            <w:pPr>
              <w:rPr>
                <w:b/>
                <w:sz w:val="24"/>
                <w:szCs w:val="24"/>
              </w:rPr>
            </w:pPr>
            <w:r w:rsidRPr="00E11521">
              <w:rPr>
                <w:b/>
                <w:sz w:val="24"/>
                <w:szCs w:val="24"/>
              </w:rPr>
              <w:t>nižší ročník</w:t>
            </w:r>
            <w:r>
              <w:rPr>
                <w:b/>
                <w:sz w:val="24"/>
                <w:szCs w:val="24"/>
              </w:rPr>
              <w:t xml:space="preserve"> (8., 7., 5.)</w:t>
            </w:r>
          </w:p>
        </w:tc>
        <w:tc>
          <w:tcPr>
            <w:tcW w:w="1858" w:type="dxa"/>
            <w:tcBorders>
              <w:top w:val="single" w:sz="8" w:space="0" w:color="auto"/>
              <w:left w:val="single" w:sz="8" w:space="0" w:color="auto"/>
              <w:bottom w:val="single" w:sz="8" w:space="0" w:color="auto"/>
              <w:right w:val="single" w:sz="8" w:space="0" w:color="auto"/>
            </w:tcBorders>
            <w:vAlign w:val="center"/>
          </w:tcPr>
          <w:p w14:paraId="6741A3F5" w14:textId="77777777" w:rsidR="0071132A" w:rsidRPr="00E11521" w:rsidRDefault="0071132A" w:rsidP="00CE188C">
            <w:pPr>
              <w:jc w:val="center"/>
              <w:rPr>
                <w:sz w:val="24"/>
                <w:szCs w:val="24"/>
              </w:rPr>
            </w:pPr>
            <w:r>
              <w:rPr>
                <w:sz w:val="24"/>
                <w:szCs w:val="24"/>
              </w:rPr>
              <w:t>7</w:t>
            </w:r>
          </w:p>
        </w:tc>
        <w:tc>
          <w:tcPr>
            <w:tcW w:w="1843" w:type="dxa"/>
            <w:tcBorders>
              <w:top w:val="single" w:sz="8" w:space="0" w:color="auto"/>
              <w:left w:val="single" w:sz="8" w:space="0" w:color="auto"/>
              <w:bottom w:val="single" w:sz="8" w:space="0" w:color="auto"/>
              <w:right w:val="single" w:sz="8" w:space="0" w:color="auto"/>
            </w:tcBorders>
            <w:vAlign w:val="center"/>
          </w:tcPr>
          <w:p w14:paraId="5C3BD075" w14:textId="77777777" w:rsidR="0071132A" w:rsidRPr="00E11521" w:rsidRDefault="0071132A" w:rsidP="00CE188C">
            <w:pPr>
              <w:jc w:val="center"/>
              <w:rPr>
                <w:sz w:val="24"/>
                <w:szCs w:val="24"/>
              </w:rPr>
            </w:pPr>
            <w:r>
              <w:rPr>
                <w:sz w:val="24"/>
                <w:szCs w:val="24"/>
              </w:rPr>
              <w:t>6</w:t>
            </w:r>
          </w:p>
        </w:tc>
      </w:tr>
      <w:tr w:rsidR="0071132A" w:rsidRPr="00E11521" w14:paraId="5A36A636" w14:textId="77777777" w:rsidTr="00CE188C">
        <w:tc>
          <w:tcPr>
            <w:tcW w:w="3070" w:type="dxa"/>
            <w:tcBorders>
              <w:top w:val="single" w:sz="8" w:space="0" w:color="auto"/>
              <w:left w:val="single" w:sz="8" w:space="0" w:color="auto"/>
              <w:bottom w:val="single" w:sz="8" w:space="0" w:color="auto"/>
              <w:right w:val="single" w:sz="8" w:space="0" w:color="auto"/>
            </w:tcBorders>
          </w:tcPr>
          <w:p w14:paraId="3F187EE5" w14:textId="77777777" w:rsidR="0071132A" w:rsidRPr="00E11521" w:rsidRDefault="0071132A" w:rsidP="00CE188C">
            <w:pPr>
              <w:rPr>
                <w:b/>
                <w:sz w:val="24"/>
                <w:szCs w:val="24"/>
              </w:rPr>
            </w:pPr>
            <w:r w:rsidRPr="00E11521">
              <w:rPr>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14:paraId="29C8EA24" w14:textId="77777777" w:rsidR="0071132A" w:rsidRPr="00E11521" w:rsidRDefault="0071132A" w:rsidP="00CE188C">
            <w:pPr>
              <w:jc w:val="center"/>
              <w:rPr>
                <w:sz w:val="24"/>
                <w:szCs w:val="24"/>
              </w:rPr>
            </w:pPr>
            <w:r>
              <w:rPr>
                <w:sz w:val="24"/>
                <w:szCs w:val="24"/>
              </w:rPr>
              <w:t>92</w:t>
            </w:r>
          </w:p>
        </w:tc>
        <w:tc>
          <w:tcPr>
            <w:tcW w:w="1843" w:type="dxa"/>
            <w:tcBorders>
              <w:top w:val="single" w:sz="8" w:space="0" w:color="auto"/>
              <w:left w:val="single" w:sz="8" w:space="0" w:color="auto"/>
              <w:bottom w:val="single" w:sz="8" w:space="0" w:color="auto"/>
              <w:right w:val="single" w:sz="8" w:space="0" w:color="auto"/>
            </w:tcBorders>
            <w:vAlign w:val="center"/>
          </w:tcPr>
          <w:p w14:paraId="1BCB1D7B" w14:textId="77777777" w:rsidR="0071132A" w:rsidRPr="00E11521" w:rsidRDefault="0071132A" w:rsidP="00CE188C">
            <w:pPr>
              <w:jc w:val="center"/>
              <w:rPr>
                <w:sz w:val="24"/>
                <w:szCs w:val="24"/>
              </w:rPr>
            </w:pPr>
            <w:r>
              <w:rPr>
                <w:sz w:val="24"/>
                <w:szCs w:val="24"/>
              </w:rPr>
              <w:t>100</w:t>
            </w:r>
          </w:p>
        </w:tc>
      </w:tr>
    </w:tbl>
    <w:p w14:paraId="3FE32837" w14:textId="77777777" w:rsidR="008A4BBF" w:rsidRPr="00E11521" w:rsidRDefault="008A4BBF" w:rsidP="008A4BBF">
      <w:pPr>
        <w:rPr>
          <w:sz w:val="24"/>
          <w:szCs w:val="24"/>
        </w:rPr>
      </w:pPr>
    </w:p>
    <w:p w14:paraId="088AA298" w14:textId="77777777" w:rsidR="008A4BBF" w:rsidRPr="00E11521" w:rsidRDefault="008A4BBF" w:rsidP="008A4BBF">
      <w:pPr>
        <w:rPr>
          <w:b/>
          <w:sz w:val="24"/>
          <w:szCs w:val="24"/>
        </w:rPr>
      </w:pPr>
    </w:p>
    <w:p w14:paraId="1841A5D4" w14:textId="77777777" w:rsidR="008C4A27" w:rsidRDefault="008C4A27" w:rsidP="00161FDA">
      <w:pPr>
        <w:rPr>
          <w:b/>
          <w:sz w:val="24"/>
          <w:szCs w:val="24"/>
        </w:rPr>
      </w:pPr>
    </w:p>
    <w:p w14:paraId="52B0CF5B" w14:textId="2B55DE65" w:rsidR="00161FDA" w:rsidRPr="00E11521" w:rsidRDefault="00BA264A" w:rsidP="00161FDA">
      <w:pPr>
        <w:rPr>
          <w:b/>
          <w:sz w:val="24"/>
          <w:szCs w:val="24"/>
        </w:rPr>
      </w:pPr>
      <w:r>
        <w:rPr>
          <w:b/>
          <w:sz w:val="24"/>
          <w:szCs w:val="24"/>
        </w:rPr>
        <w:lastRenderedPageBreak/>
        <w:t>4</w:t>
      </w:r>
      <w:r w:rsidR="008A4BBF" w:rsidRPr="00E11521">
        <w:rPr>
          <w:b/>
          <w:sz w:val="24"/>
          <w:szCs w:val="24"/>
        </w:rPr>
        <w:t>.</w:t>
      </w:r>
      <w:r w:rsidR="0057653D">
        <w:rPr>
          <w:b/>
          <w:sz w:val="24"/>
          <w:szCs w:val="24"/>
        </w:rPr>
        <w:t>6</w:t>
      </w:r>
      <w:r w:rsidR="008A4BBF" w:rsidRPr="00E11521">
        <w:rPr>
          <w:b/>
          <w:sz w:val="24"/>
          <w:szCs w:val="24"/>
        </w:rPr>
        <w:t xml:space="preserve"> </w:t>
      </w:r>
      <w:r w:rsidR="00161FDA" w:rsidRPr="00E11521">
        <w:rPr>
          <w:b/>
          <w:sz w:val="24"/>
          <w:szCs w:val="24"/>
        </w:rPr>
        <w:t>Přestupy žáků mezi ZŠ</w:t>
      </w:r>
      <w:r w:rsidR="00161FDA">
        <w:rPr>
          <w:b/>
          <w:sz w:val="24"/>
          <w:szCs w:val="24"/>
        </w:rPr>
        <w:t xml:space="preserve">    </w:t>
      </w:r>
    </w:p>
    <w:p w14:paraId="640FAF99" w14:textId="1E6F3A75" w:rsidR="00161FDA" w:rsidRPr="00E11521" w:rsidRDefault="00161FDA" w:rsidP="00161FDA">
      <w:pPr>
        <w:rPr>
          <w:sz w:val="24"/>
          <w:szCs w:val="24"/>
        </w:rPr>
      </w:pPr>
      <w:r w:rsidRPr="00E11521">
        <w:rPr>
          <w:sz w:val="24"/>
          <w:szCs w:val="24"/>
        </w:rPr>
        <w:t xml:space="preserve">Počet žáků, kteří odešli na jinou </w:t>
      </w:r>
      <w:proofErr w:type="gramStart"/>
      <w:r w:rsidRPr="00E11521">
        <w:rPr>
          <w:sz w:val="24"/>
          <w:szCs w:val="24"/>
        </w:rPr>
        <w:t xml:space="preserve">ZŠ:   </w:t>
      </w:r>
      <w:proofErr w:type="gramEnd"/>
      <w:r w:rsidR="000E065C">
        <w:rPr>
          <w:sz w:val="24"/>
          <w:szCs w:val="24"/>
        </w:rPr>
        <w:t>15</w:t>
      </w:r>
    </w:p>
    <w:p w14:paraId="48D05CBE" w14:textId="46622F85" w:rsidR="00161FDA" w:rsidRPr="00E11521" w:rsidRDefault="00161FDA" w:rsidP="00161FDA">
      <w:pPr>
        <w:rPr>
          <w:sz w:val="24"/>
          <w:szCs w:val="24"/>
        </w:rPr>
      </w:pPr>
      <w:r w:rsidRPr="00E11521">
        <w:rPr>
          <w:sz w:val="24"/>
          <w:szCs w:val="24"/>
        </w:rPr>
        <w:t>Důvody:</w:t>
      </w:r>
      <w:r>
        <w:rPr>
          <w:sz w:val="24"/>
          <w:szCs w:val="24"/>
        </w:rPr>
        <w:t xml:space="preserve"> návrat na Ukrajinu, </w:t>
      </w:r>
      <w:r w:rsidR="000E065C">
        <w:rPr>
          <w:sz w:val="24"/>
          <w:szCs w:val="24"/>
        </w:rPr>
        <w:t>odchod na gymnázium 6, přestěhování 9</w:t>
      </w:r>
    </w:p>
    <w:p w14:paraId="7C82CEE5" w14:textId="77777777" w:rsidR="00161FDA" w:rsidRPr="00E11521" w:rsidRDefault="00161FDA" w:rsidP="00161FDA">
      <w:pPr>
        <w:rPr>
          <w:sz w:val="24"/>
          <w:szCs w:val="24"/>
        </w:rPr>
      </w:pPr>
    </w:p>
    <w:p w14:paraId="41481A48" w14:textId="0826E05C" w:rsidR="00161FDA" w:rsidRPr="00E11521" w:rsidRDefault="00161FDA" w:rsidP="00161FDA">
      <w:pPr>
        <w:rPr>
          <w:sz w:val="24"/>
          <w:szCs w:val="24"/>
        </w:rPr>
      </w:pPr>
      <w:r w:rsidRPr="00E11521">
        <w:rPr>
          <w:sz w:val="24"/>
          <w:szCs w:val="24"/>
        </w:rPr>
        <w:t xml:space="preserve">Počet žáků, kteří přišli z jiné </w:t>
      </w:r>
      <w:proofErr w:type="gramStart"/>
      <w:r w:rsidRPr="00E11521">
        <w:rPr>
          <w:sz w:val="24"/>
          <w:szCs w:val="24"/>
        </w:rPr>
        <w:t xml:space="preserve">ZŠ:  </w:t>
      </w:r>
      <w:r>
        <w:rPr>
          <w:sz w:val="24"/>
          <w:szCs w:val="24"/>
        </w:rPr>
        <w:t>za</w:t>
      </w:r>
      <w:proofErr w:type="gramEnd"/>
      <w:r>
        <w:rPr>
          <w:sz w:val="24"/>
          <w:szCs w:val="24"/>
        </w:rPr>
        <w:t xml:space="preserve"> II.</w:t>
      </w:r>
      <w:r w:rsidR="000E065C">
        <w:rPr>
          <w:sz w:val="24"/>
          <w:szCs w:val="24"/>
        </w:rPr>
        <w:t xml:space="preserve"> </w:t>
      </w:r>
      <w:r>
        <w:rPr>
          <w:sz w:val="24"/>
          <w:szCs w:val="24"/>
        </w:rPr>
        <w:t>st - 1</w:t>
      </w:r>
      <w:r w:rsidR="000E065C">
        <w:rPr>
          <w:sz w:val="24"/>
          <w:szCs w:val="24"/>
        </w:rPr>
        <w:t>8</w:t>
      </w:r>
    </w:p>
    <w:p w14:paraId="06251600" w14:textId="77777777" w:rsidR="00161FDA" w:rsidRDefault="00161FDA" w:rsidP="00161FDA">
      <w:pPr>
        <w:rPr>
          <w:sz w:val="24"/>
          <w:szCs w:val="24"/>
        </w:rPr>
      </w:pPr>
      <w:r w:rsidRPr="00E11521">
        <w:rPr>
          <w:sz w:val="24"/>
          <w:szCs w:val="24"/>
        </w:rPr>
        <w:t xml:space="preserve">Důvody: </w:t>
      </w:r>
      <w:r>
        <w:rPr>
          <w:sz w:val="24"/>
          <w:szCs w:val="24"/>
        </w:rPr>
        <w:t>stěhování, šikana, uprchlíci</w:t>
      </w:r>
    </w:p>
    <w:p w14:paraId="585AE799" w14:textId="77777777" w:rsidR="000E065C" w:rsidRDefault="000E065C" w:rsidP="00161FDA">
      <w:pPr>
        <w:rPr>
          <w:sz w:val="24"/>
          <w:szCs w:val="24"/>
        </w:rPr>
      </w:pPr>
    </w:p>
    <w:p w14:paraId="1CB01DFA" w14:textId="77777777" w:rsidR="000E065C" w:rsidRPr="00E11521" w:rsidRDefault="000E065C" w:rsidP="00161FDA">
      <w:pPr>
        <w:rPr>
          <w:sz w:val="24"/>
          <w:szCs w:val="24"/>
        </w:rPr>
      </w:pPr>
    </w:p>
    <w:p w14:paraId="2928069C" w14:textId="19AD8CB5" w:rsidR="00BA264A" w:rsidRPr="00120DB3" w:rsidRDefault="00E866CF" w:rsidP="00120DB3">
      <w:pPr>
        <w:pStyle w:val="Odstavecseseznamem"/>
        <w:numPr>
          <w:ilvl w:val="0"/>
          <w:numId w:val="19"/>
        </w:numPr>
        <w:rPr>
          <w:b/>
          <w:bCs/>
          <w:sz w:val="24"/>
          <w:szCs w:val="24"/>
        </w:rPr>
      </w:pPr>
      <w:r w:rsidRPr="00120DB3">
        <w:rPr>
          <w:b/>
          <w:bCs/>
          <w:sz w:val="24"/>
          <w:szCs w:val="24"/>
        </w:rPr>
        <w:t xml:space="preserve">Údaje o výsledcích inspekční činnosti provedené Českou školní inspekcí </w:t>
      </w:r>
    </w:p>
    <w:p w14:paraId="52739BF1" w14:textId="0B283F1C" w:rsidR="00D940A7" w:rsidRPr="0091137B" w:rsidRDefault="00D940A7" w:rsidP="0091137B">
      <w:pPr>
        <w:rPr>
          <w:b/>
          <w:bCs/>
          <w:sz w:val="24"/>
          <w:szCs w:val="24"/>
        </w:rPr>
      </w:pPr>
    </w:p>
    <w:p w14:paraId="60E6AB8D" w14:textId="77777777" w:rsidR="00BA264A" w:rsidRDefault="00BA264A" w:rsidP="00BA264A">
      <w:pPr>
        <w:rPr>
          <w:b/>
          <w:bCs/>
          <w:sz w:val="24"/>
          <w:szCs w:val="24"/>
        </w:rPr>
      </w:pPr>
    </w:p>
    <w:p w14:paraId="46AD6715" w14:textId="2626D98D" w:rsidR="00E33501" w:rsidRPr="00E33501" w:rsidRDefault="00120DB3" w:rsidP="00E33501">
      <w:pPr>
        <w:rPr>
          <w:b/>
          <w:bCs/>
          <w:sz w:val="24"/>
          <w:szCs w:val="24"/>
        </w:rPr>
      </w:pPr>
      <w:r>
        <w:rPr>
          <w:b/>
          <w:bCs/>
          <w:sz w:val="24"/>
          <w:szCs w:val="24"/>
        </w:rPr>
        <w:t>5</w:t>
      </w:r>
      <w:r w:rsidR="00E33501">
        <w:rPr>
          <w:b/>
          <w:bCs/>
          <w:sz w:val="24"/>
          <w:szCs w:val="24"/>
        </w:rPr>
        <w:t xml:space="preserve">.1 </w:t>
      </w:r>
      <w:r w:rsidR="00BA264A" w:rsidRPr="00E33501">
        <w:rPr>
          <w:b/>
          <w:bCs/>
          <w:sz w:val="24"/>
          <w:szCs w:val="24"/>
        </w:rPr>
        <w:t xml:space="preserve">Inspekční a </w:t>
      </w:r>
      <w:r w:rsidR="00E866CF" w:rsidRPr="00E33501">
        <w:rPr>
          <w:b/>
          <w:bCs/>
          <w:sz w:val="24"/>
          <w:szCs w:val="24"/>
        </w:rPr>
        <w:t>kontrolní činnost p</w:t>
      </w:r>
      <w:r w:rsidR="008A4BBF" w:rsidRPr="00E33501">
        <w:rPr>
          <w:b/>
          <w:bCs/>
          <w:sz w:val="24"/>
          <w:szCs w:val="24"/>
        </w:rPr>
        <w:t>roveden</w:t>
      </w:r>
      <w:r w:rsidR="00E866CF" w:rsidRPr="00E33501">
        <w:rPr>
          <w:b/>
          <w:bCs/>
          <w:sz w:val="24"/>
          <w:szCs w:val="24"/>
        </w:rPr>
        <w:t>á</w:t>
      </w:r>
      <w:r w:rsidR="008A4BBF" w:rsidRPr="00E33501">
        <w:rPr>
          <w:b/>
          <w:bCs/>
          <w:sz w:val="24"/>
          <w:szCs w:val="24"/>
        </w:rPr>
        <w:t xml:space="preserve"> Českou školní inspekcí:</w:t>
      </w:r>
    </w:p>
    <w:p w14:paraId="3FE4A41F" w14:textId="6A6F307A" w:rsidR="00E33501" w:rsidRDefault="00E33501" w:rsidP="00E33501">
      <w:pPr>
        <w:rPr>
          <w:color w:val="00B0F0"/>
          <w:sz w:val="24"/>
          <w:szCs w:val="24"/>
        </w:rPr>
      </w:pPr>
    </w:p>
    <w:p w14:paraId="10135390" w14:textId="53CA9B1D" w:rsidR="00D940A7" w:rsidRPr="00D940A7" w:rsidRDefault="00D940A7" w:rsidP="00E33501">
      <w:pPr>
        <w:rPr>
          <w:sz w:val="24"/>
          <w:szCs w:val="24"/>
        </w:rPr>
      </w:pPr>
      <w:r w:rsidRPr="00D940A7">
        <w:rPr>
          <w:sz w:val="24"/>
          <w:szCs w:val="24"/>
        </w:rPr>
        <w:t xml:space="preserve">Jedno šetření na dvě téměř současně podané stížnosti. Jedna vyhodnocena jako neprokazatelná, druhá jako důvodná. </w:t>
      </w:r>
    </w:p>
    <w:p w14:paraId="1EB71234" w14:textId="08D524B7" w:rsidR="008A4BBF" w:rsidRDefault="00120DB3" w:rsidP="008A4BBF">
      <w:pPr>
        <w:rPr>
          <w:b/>
          <w:bCs/>
          <w:sz w:val="24"/>
          <w:szCs w:val="24"/>
        </w:rPr>
      </w:pPr>
      <w:r>
        <w:rPr>
          <w:b/>
          <w:bCs/>
          <w:sz w:val="24"/>
          <w:szCs w:val="24"/>
        </w:rPr>
        <w:t>5</w:t>
      </w:r>
      <w:r w:rsidR="00E866CF">
        <w:rPr>
          <w:b/>
          <w:bCs/>
          <w:sz w:val="24"/>
          <w:szCs w:val="24"/>
        </w:rPr>
        <w:t xml:space="preserve">.2 </w:t>
      </w:r>
      <w:r w:rsidR="008A4BBF" w:rsidRPr="00E866CF">
        <w:rPr>
          <w:b/>
          <w:bCs/>
          <w:sz w:val="24"/>
          <w:szCs w:val="24"/>
        </w:rPr>
        <w:t>Opatření zavedená na základě zjištění České školní inspekce</w:t>
      </w:r>
    </w:p>
    <w:p w14:paraId="6F9FDC94" w14:textId="77777777" w:rsidR="00D940A7" w:rsidRDefault="00D940A7" w:rsidP="008A4BBF">
      <w:pPr>
        <w:rPr>
          <w:b/>
          <w:bCs/>
          <w:sz w:val="24"/>
          <w:szCs w:val="24"/>
        </w:rPr>
      </w:pPr>
    </w:p>
    <w:p w14:paraId="79ABDE0C" w14:textId="3374EAAC" w:rsidR="00D940A7" w:rsidRPr="00D940A7" w:rsidRDefault="00D940A7" w:rsidP="008A4BBF">
      <w:pPr>
        <w:rPr>
          <w:sz w:val="24"/>
          <w:szCs w:val="24"/>
        </w:rPr>
      </w:pPr>
      <w:r w:rsidRPr="00D940A7">
        <w:rPr>
          <w:sz w:val="24"/>
          <w:szCs w:val="24"/>
        </w:rPr>
        <w:t>Zintenzívnění hospitační činnosti v jedné třídě.</w:t>
      </w:r>
    </w:p>
    <w:p w14:paraId="31C39068" w14:textId="294474FA" w:rsidR="00D940A7" w:rsidRPr="00D940A7" w:rsidRDefault="00D940A7" w:rsidP="008A4BBF">
      <w:pPr>
        <w:rPr>
          <w:sz w:val="24"/>
          <w:szCs w:val="24"/>
        </w:rPr>
      </w:pPr>
      <w:r w:rsidRPr="00D940A7">
        <w:rPr>
          <w:sz w:val="24"/>
          <w:szCs w:val="24"/>
        </w:rPr>
        <w:t xml:space="preserve">K řešení problému je pozván externí odborník se specializací na mezilidské vztahy. </w:t>
      </w:r>
    </w:p>
    <w:p w14:paraId="0899B514" w14:textId="77777777" w:rsidR="008A4BBF" w:rsidRPr="0048056A" w:rsidRDefault="008A4BBF" w:rsidP="008A4BBF"/>
    <w:p w14:paraId="0BC47D69" w14:textId="15D2FE17" w:rsidR="008A4BBF" w:rsidRDefault="00120DB3" w:rsidP="008A4BBF">
      <w:pPr>
        <w:pStyle w:val="Nadpis3"/>
        <w:jc w:val="left"/>
        <w:rPr>
          <w:rFonts w:ascii="Times New Roman" w:eastAsia="Calibri" w:hAnsi="Times New Roman" w:cs="Times New Roman"/>
          <w:sz w:val="24"/>
          <w:szCs w:val="24"/>
          <w:lang w:eastAsia="en-US"/>
        </w:rPr>
      </w:pPr>
      <w:r>
        <w:rPr>
          <w:rFonts w:ascii="Times New Roman" w:hAnsi="Times New Roman" w:cs="Times New Roman"/>
          <w:sz w:val="24"/>
          <w:szCs w:val="24"/>
        </w:rPr>
        <w:t>6</w:t>
      </w:r>
      <w:r w:rsidR="0038632B">
        <w:rPr>
          <w:rFonts w:ascii="Times New Roman" w:hAnsi="Times New Roman" w:cs="Times New Roman"/>
          <w:sz w:val="24"/>
          <w:szCs w:val="24"/>
        </w:rPr>
        <w:t>.0</w:t>
      </w:r>
      <w:r w:rsidR="008A4BBF" w:rsidRPr="00E11521">
        <w:rPr>
          <w:rFonts w:ascii="Times New Roman" w:hAnsi="Times New Roman" w:cs="Times New Roman"/>
          <w:sz w:val="24"/>
          <w:szCs w:val="24"/>
        </w:rPr>
        <w:t xml:space="preserve"> </w:t>
      </w:r>
      <w:r w:rsidR="00E33501" w:rsidRPr="00E33501">
        <w:rPr>
          <w:rFonts w:ascii="Times New Roman" w:hAnsi="Times New Roman" w:cs="Times New Roman"/>
          <w:sz w:val="24"/>
          <w:szCs w:val="24"/>
        </w:rPr>
        <w:t>Ú</w:t>
      </w:r>
      <w:r w:rsidR="00E33501" w:rsidRPr="00E33501">
        <w:rPr>
          <w:rFonts w:ascii="Times New Roman" w:eastAsia="Calibri" w:hAnsi="Times New Roman" w:cs="Times New Roman"/>
          <w:sz w:val="24"/>
          <w:szCs w:val="24"/>
          <w:lang w:eastAsia="en-US"/>
        </w:rPr>
        <w:t>daje o přijímacím řízení nebo o zápisu k povinné školní docházce a následném přijetí do školy</w:t>
      </w:r>
    </w:p>
    <w:p w14:paraId="169EE0A8" w14:textId="77777777" w:rsidR="0091137B" w:rsidRDefault="0091137B" w:rsidP="0091137B">
      <w:pPr>
        <w:rPr>
          <w:rFonts w:eastAsia="Calibri"/>
          <w:lang w:eastAsia="en-US"/>
        </w:rPr>
      </w:pPr>
    </w:p>
    <w:p w14:paraId="6EB48F33" w14:textId="1FE698EE" w:rsidR="00E33501" w:rsidRDefault="00E33501" w:rsidP="00E33501">
      <w:pPr>
        <w:rPr>
          <w:lang w:eastAsia="en-US"/>
        </w:rPr>
      </w:pPr>
    </w:p>
    <w:p w14:paraId="6C85B09C" w14:textId="77777777" w:rsidR="00E33501" w:rsidRPr="00E33501" w:rsidRDefault="00E33501" w:rsidP="00E33501">
      <w:pPr>
        <w:rPr>
          <w:lang w:eastAsia="en-US"/>
        </w:rPr>
      </w:pPr>
    </w:p>
    <w:p w14:paraId="027E5879" w14:textId="41EB02B4" w:rsidR="008A4BBF" w:rsidRPr="00E11521" w:rsidRDefault="00120DB3" w:rsidP="008A4BBF">
      <w:pPr>
        <w:rPr>
          <w:b/>
          <w:bCs/>
          <w:sz w:val="24"/>
          <w:szCs w:val="24"/>
        </w:rPr>
      </w:pPr>
      <w:r>
        <w:rPr>
          <w:b/>
          <w:bCs/>
          <w:sz w:val="24"/>
          <w:szCs w:val="24"/>
        </w:rPr>
        <w:t>6</w:t>
      </w:r>
      <w:r w:rsidR="008A4BBF" w:rsidRPr="00E11521">
        <w:rPr>
          <w:b/>
          <w:bCs/>
          <w:sz w:val="24"/>
          <w:szCs w:val="24"/>
        </w:rPr>
        <w:t xml:space="preserve">.1 Rozhodnutí </w:t>
      </w:r>
      <w:r w:rsidR="00E33501">
        <w:rPr>
          <w:b/>
          <w:bCs/>
          <w:sz w:val="24"/>
          <w:szCs w:val="24"/>
        </w:rPr>
        <w:t xml:space="preserve">vydaná </w:t>
      </w:r>
      <w:r w:rsidR="008A4BBF" w:rsidRPr="00E11521">
        <w:rPr>
          <w:b/>
          <w:bCs/>
          <w:sz w:val="24"/>
          <w:szCs w:val="24"/>
        </w:rPr>
        <w:t>ředitele</w:t>
      </w:r>
      <w:r w:rsidR="00E33501">
        <w:rPr>
          <w:b/>
          <w:bCs/>
          <w:sz w:val="24"/>
          <w:szCs w:val="24"/>
        </w:rPr>
        <w:t>m školy</w:t>
      </w:r>
    </w:p>
    <w:tbl>
      <w:tblPr>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126"/>
        <w:gridCol w:w="1701"/>
      </w:tblGrid>
      <w:tr w:rsidR="001D106E" w:rsidRPr="00E11521" w14:paraId="141DE972" w14:textId="64051601" w:rsidTr="001D106E">
        <w:tc>
          <w:tcPr>
            <w:tcW w:w="5599" w:type="dxa"/>
            <w:tcBorders>
              <w:top w:val="single" w:sz="4" w:space="0" w:color="auto"/>
              <w:left w:val="single" w:sz="4" w:space="0" w:color="auto"/>
              <w:bottom w:val="single" w:sz="4" w:space="0" w:color="auto"/>
              <w:right w:val="single" w:sz="6" w:space="0" w:color="auto"/>
            </w:tcBorders>
          </w:tcPr>
          <w:p w14:paraId="4414C56A" w14:textId="77777777" w:rsidR="001D106E" w:rsidRPr="00E11521" w:rsidRDefault="001D106E" w:rsidP="000C4C8C">
            <w:pPr>
              <w:jc w:val="center"/>
              <w:rPr>
                <w:sz w:val="24"/>
                <w:szCs w:val="24"/>
              </w:rPr>
            </w:pPr>
          </w:p>
        </w:tc>
        <w:tc>
          <w:tcPr>
            <w:tcW w:w="2126" w:type="dxa"/>
            <w:tcBorders>
              <w:top w:val="single" w:sz="4" w:space="0" w:color="auto"/>
              <w:left w:val="single" w:sz="6" w:space="0" w:color="auto"/>
              <w:bottom w:val="single" w:sz="4" w:space="0" w:color="auto"/>
              <w:right w:val="single" w:sz="6" w:space="0" w:color="auto"/>
            </w:tcBorders>
          </w:tcPr>
          <w:p w14:paraId="6BE65AD5" w14:textId="77777777" w:rsidR="001D106E" w:rsidRPr="00E11521" w:rsidRDefault="001D106E" w:rsidP="000C4C8C">
            <w:pPr>
              <w:jc w:val="center"/>
              <w:rPr>
                <w:sz w:val="24"/>
                <w:szCs w:val="24"/>
              </w:rPr>
            </w:pPr>
            <w:r w:rsidRPr="00E11521">
              <w:rPr>
                <w:sz w:val="24"/>
                <w:szCs w:val="24"/>
              </w:rPr>
              <w:t>Počet rozhodnutí</w:t>
            </w:r>
          </w:p>
        </w:tc>
        <w:tc>
          <w:tcPr>
            <w:tcW w:w="1701" w:type="dxa"/>
            <w:tcBorders>
              <w:top w:val="single" w:sz="4" w:space="0" w:color="auto"/>
              <w:left w:val="single" w:sz="6" w:space="0" w:color="auto"/>
              <w:bottom w:val="single" w:sz="4" w:space="0" w:color="auto"/>
              <w:right w:val="single" w:sz="4" w:space="0" w:color="auto"/>
            </w:tcBorders>
          </w:tcPr>
          <w:p w14:paraId="7F37A0BA" w14:textId="77777777" w:rsidR="001D106E" w:rsidRPr="00E11521" w:rsidRDefault="001D106E" w:rsidP="000C4C8C">
            <w:pPr>
              <w:jc w:val="center"/>
              <w:rPr>
                <w:sz w:val="24"/>
                <w:szCs w:val="24"/>
              </w:rPr>
            </w:pPr>
            <w:r w:rsidRPr="00E11521">
              <w:rPr>
                <w:sz w:val="24"/>
                <w:szCs w:val="24"/>
              </w:rPr>
              <w:t>Počet odvolání</w:t>
            </w:r>
          </w:p>
        </w:tc>
      </w:tr>
      <w:tr w:rsidR="00120DB3" w:rsidRPr="00120DB3" w14:paraId="382A6A8C" w14:textId="77777777" w:rsidTr="001D106E">
        <w:tc>
          <w:tcPr>
            <w:tcW w:w="5599" w:type="dxa"/>
            <w:tcBorders>
              <w:top w:val="single" w:sz="4" w:space="0" w:color="auto"/>
              <w:left w:val="single" w:sz="4" w:space="0" w:color="auto"/>
              <w:bottom w:val="single" w:sz="4" w:space="0" w:color="auto"/>
              <w:right w:val="single" w:sz="4" w:space="0" w:color="auto"/>
            </w:tcBorders>
          </w:tcPr>
          <w:p w14:paraId="6A084C67" w14:textId="759F38D7" w:rsidR="000E065C" w:rsidRPr="00120DB3" w:rsidRDefault="000E065C" w:rsidP="000E065C">
            <w:pPr>
              <w:rPr>
                <w:sz w:val="24"/>
                <w:szCs w:val="24"/>
              </w:rPr>
            </w:pPr>
            <w:r w:rsidRPr="00120DB3">
              <w:rPr>
                <w:sz w:val="24"/>
                <w:szCs w:val="24"/>
              </w:rPr>
              <w:t>Přijetí do 1. tříd (dubnový zápis do ZŠ)</w:t>
            </w:r>
          </w:p>
        </w:tc>
        <w:tc>
          <w:tcPr>
            <w:tcW w:w="2126" w:type="dxa"/>
            <w:tcBorders>
              <w:top w:val="single" w:sz="4" w:space="0" w:color="auto"/>
              <w:left w:val="single" w:sz="4" w:space="0" w:color="auto"/>
              <w:bottom w:val="single" w:sz="4" w:space="0" w:color="auto"/>
              <w:right w:val="single" w:sz="4" w:space="0" w:color="auto"/>
            </w:tcBorders>
          </w:tcPr>
          <w:p w14:paraId="5B67F67D" w14:textId="5835E418" w:rsidR="000E065C" w:rsidRPr="00120DB3" w:rsidRDefault="000E065C" w:rsidP="000E065C">
            <w:pPr>
              <w:rPr>
                <w:sz w:val="24"/>
                <w:szCs w:val="24"/>
              </w:rPr>
            </w:pPr>
            <w:r w:rsidRPr="00120DB3">
              <w:rPr>
                <w:sz w:val="24"/>
                <w:szCs w:val="24"/>
              </w:rPr>
              <w:t>55 + 4 zvl. zápis</w:t>
            </w:r>
          </w:p>
        </w:tc>
        <w:tc>
          <w:tcPr>
            <w:tcW w:w="1701" w:type="dxa"/>
            <w:tcBorders>
              <w:top w:val="single" w:sz="4" w:space="0" w:color="auto"/>
              <w:left w:val="single" w:sz="4" w:space="0" w:color="auto"/>
              <w:bottom w:val="single" w:sz="4" w:space="0" w:color="auto"/>
              <w:right w:val="single" w:sz="4" w:space="0" w:color="auto"/>
            </w:tcBorders>
          </w:tcPr>
          <w:p w14:paraId="3E6808E7" w14:textId="267C5698" w:rsidR="000E065C" w:rsidRPr="00120DB3" w:rsidRDefault="000E065C" w:rsidP="000E065C">
            <w:pPr>
              <w:rPr>
                <w:sz w:val="24"/>
                <w:szCs w:val="24"/>
              </w:rPr>
            </w:pPr>
            <w:r w:rsidRPr="00120DB3">
              <w:rPr>
                <w:sz w:val="24"/>
                <w:szCs w:val="24"/>
              </w:rPr>
              <w:t>0</w:t>
            </w:r>
          </w:p>
        </w:tc>
      </w:tr>
      <w:tr w:rsidR="00120DB3" w:rsidRPr="00120DB3" w14:paraId="54C3889B" w14:textId="5859B9B8" w:rsidTr="001D106E">
        <w:tc>
          <w:tcPr>
            <w:tcW w:w="5599" w:type="dxa"/>
            <w:tcBorders>
              <w:top w:val="single" w:sz="4" w:space="0" w:color="auto"/>
              <w:left w:val="single" w:sz="4" w:space="0" w:color="auto"/>
              <w:bottom w:val="single" w:sz="4" w:space="0" w:color="auto"/>
              <w:right w:val="single" w:sz="4" w:space="0" w:color="auto"/>
            </w:tcBorders>
          </w:tcPr>
          <w:p w14:paraId="42EF9AC7" w14:textId="60DB965D" w:rsidR="000E065C" w:rsidRPr="00120DB3" w:rsidRDefault="000E065C" w:rsidP="000E065C">
            <w:pPr>
              <w:rPr>
                <w:sz w:val="24"/>
                <w:szCs w:val="24"/>
              </w:rPr>
            </w:pPr>
            <w:r w:rsidRPr="00120DB3">
              <w:rPr>
                <w:sz w:val="24"/>
                <w:szCs w:val="24"/>
              </w:rPr>
              <w:t>Přijetí k základnímu vzdělávání (do všech ročníků ZŠ v průběhu školního roku)</w:t>
            </w:r>
          </w:p>
        </w:tc>
        <w:tc>
          <w:tcPr>
            <w:tcW w:w="2126" w:type="dxa"/>
            <w:tcBorders>
              <w:top w:val="single" w:sz="4" w:space="0" w:color="auto"/>
              <w:left w:val="single" w:sz="4" w:space="0" w:color="auto"/>
              <w:bottom w:val="single" w:sz="4" w:space="0" w:color="auto"/>
              <w:right w:val="single" w:sz="4" w:space="0" w:color="auto"/>
            </w:tcBorders>
          </w:tcPr>
          <w:p w14:paraId="7D11AF4A" w14:textId="0B12D1F3" w:rsidR="000E065C" w:rsidRPr="00120DB3" w:rsidRDefault="000E065C" w:rsidP="000E065C">
            <w:pPr>
              <w:rPr>
                <w:sz w:val="24"/>
                <w:szCs w:val="24"/>
              </w:rPr>
            </w:pPr>
            <w:r w:rsidRPr="00120DB3">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14:paraId="2A7E9269" w14:textId="6C0D0AC0" w:rsidR="000E065C" w:rsidRPr="00120DB3" w:rsidRDefault="000E065C" w:rsidP="000E065C">
            <w:pPr>
              <w:rPr>
                <w:sz w:val="24"/>
                <w:szCs w:val="24"/>
              </w:rPr>
            </w:pPr>
            <w:r w:rsidRPr="00120DB3">
              <w:rPr>
                <w:sz w:val="24"/>
                <w:szCs w:val="24"/>
              </w:rPr>
              <w:t>0</w:t>
            </w:r>
          </w:p>
        </w:tc>
      </w:tr>
      <w:tr w:rsidR="00120DB3" w:rsidRPr="00120DB3" w14:paraId="7488D153" w14:textId="456B8F51" w:rsidTr="001D106E">
        <w:tc>
          <w:tcPr>
            <w:tcW w:w="5599" w:type="dxa"/>
            <w:tcBorders>
              <w:top w:val="single" w:sz="4" w:space="0" w:color="auto"/>
              <w:left w:val="single" w:sz="4" w:space="0" w:color="auto"/>
              <w:bottom w:val="single" w:sz="4" w:space="0" w:color="auto"/>
              <w:right w:val="single" w:sz="4" w:space="0" w:color="auto"/>
            </w:tcBorders>
          </w:tcPr>
          <w:p w14:paraId="65C3B4C8" w14:textId="1296DDA2" w:rsidR="000E065C" w:rsidRPr="00120DB3" w:rsidRDefault="000E065C" w:rsidP="000E065C">
            <w:pPr>
              <w:rPr>
                <w:sz w:val="24"/>
                <w:szCs w:val="24"/>
              </w:rPr>
            </w:pPr>
            <w:r w:rsidRPr="00120DB3">
              <w:rPr>
                <w:sz w:val="24"/>
                <w:szCs w:val="24"/>
              </w:rPr>
              <w:t>Nepřijetí do 1. tříd (dubnový zápis do ZŠ)</w:t>
            </w:r>
          </w:p>
        </w:tc>
        <w:tc>
          <w:tcPr>
            <w:tcW w:w="2126" w:type="dxa"/>
            <w:tcBorders>
              <w:top w:val="single" w:sz="4" w:space="0" w:color="auto"/>
              <w:left w:val="single" w:sz="4" w:space="0" w:color="auto"/>
              <w:bottom w:val="single" w:sz="4" w:space="0" w:color="auto"/>
              <w:right w:val="single" w:sz="4" w:space="0" w:color="auto"/>
            </w:tcBorders>
          </w:tcPr>
          <w:p w14:paraId="1FFB5A50" w14:textId="4B625FC9" w:rsidR="000E065C" w:rsidRPr="00120DB3" w:rsidRDefault="000E065C" w:rsidP="000E065C">
            <w:pPr>
              <w:rPr>
                <w:sz w:val="24"/>
                <w:szCs w:val="24"/>
              </w:rPr>
            </w:pPr>
            <w:r w:rsidRPr="00120DB3">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8C479FF" w14:textId="18017B90" w:rsidR="000E065C" w:rsidRPr="00120DB3" w:rsidRDefault="000E065C" w:rsidP="000E065C">
            <w:pPr>
              <w:rPr>
                <w:sz w:val="24"/>
                <w:szCs w:val="24"/>
              </w:rPr>
            </w:pPr>
            <w:r w:rsidRPr="00120DB3">
              <w:rPr>
                <w:sz w:val="24"/>
                <w:szCs w:val="24"/>
              </w:rPr>
              <w:t>0</w:t>
            </w:r>
          </w:p>
        </w:tc>
      </w:tr>
      <w:tr w:rsidR="00120DB3" w:rsidRPr="00120DB3" w14:paraId="568C6596" w14:textId="07810A5F" w:rsidTr="001D106E">
        <w:tc>
          <w:tcPr>
            <w:tcW w:w="5599" w:type="dxa"/>
            <w:tcBorders>
              <w:top w:val="single" w:sz="4" w:space="0" w:color="auto"/>
              <w:left w:val="single" w:sz="4" w:space="0" w:color="auto"/>
              <w:bottom w:val="single" w:sz="4" w:space="0" w:color="auto"/>
              <w:right w:val="single" w:sz="4" w:space="0" w:color="auto"/>
            </w:tcBorders>
          </w:tcPr>
          <w:p w14:paraId="5A918737" w14:textId="77777777" w:rsidR="000E065C" w:rsidRPr="00120DB3" w:rsidRDefault="000E065C" w:rsidP="000E065C">
            <w:pPr>
              <w:rPr>
                <w:sz w:val="24"/>
                <w:szCs w:val="24"/>
              </w:rPr>
            </w:pPr>
            <w:r w:rsidRPr="00120DB3">
              <w:rPr>
                <w:sz w:val="24"/>
                <w:szCs w:val="24"/>
              </w:rPr>
              <w:t xml:space="preserve">Odklad povinné školní docházky </w:t>
            </w:r>
          </w:p>
        </w:tc>
        <w:tc>
          <w:tcPr>
            <w:tcW w:w="2126" w:type="dxa"/>
            <w:tcBorders>
              <w:top w:val="single" w:sz="4" w:space="0" w:color="auto"/>
              <w:left w:val="single" w:sz="4" w:space="0" w:color="auto"/>
              <w:bottom w:val="single" w:sz="4" w:space="0" w:color="auto"/>
              <w:right w:val="single" w:sz="4" w:space="0" w:color="auto"/>
            </w:tcBorders>
          </w:tcPr>
          <w:p w14:paraId="1BFD29CA" w14:textId="0BEDF91D" w:rsidR="000E065C" w:rsidRPr="00120DB3" w:rsidRDefault="000E065C" w:rsidP="000E065C">
            <w:pPr>
              <w:rPr>
                <w:sz w:val="24"/>
                <w:szCs w:val="24"/>
              </w:rPr>
            </w:pPr>
            <w:r w:rsidRPr="00120DB3">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5A38F7EF" w14:textId="437A910C" w:rsidR="000E065C" w:rsidRPr="00120DB3" w:rsidRDefault="000E065C" w:rsidP="000E065C">
            <w:pPr>
              <w:rPr>
                <w:sz w:val="24"/>
                <w:szCs w:val="24"/>
              </w:rPr>
            </w:pPr>
            <w:r w:rsidRPr="00120DB3">
              <w:rPr>
                <w:sz w:val="24"/>
                <w:szCs w:val="24"/>
              </w:rPr>
              <w:t>0</w:t>
            </w:r>
          </w:p>
        </w:tc>
      </w:tr>
      <w:tr w:rsidR="00120DB3" w:rsidRPr="00120DB3" w14:paraId="3979DD1E" w14:textId="30DD9D2E" w:rsidTr="001D106E">
        <w:tc>
          <w:tcPr>
            <w:tcW w:w="5599" w:type="dxa"/>
            <w:tcBorders>
              <w:top w:val="single" w:sz="4" w:space="0" w:color="auto"/>
              <w:left w:val="single" w:sz="4" w:space="0" w:color="auto"/>
              <w:bottom w:val="single" w:sz="4" w:space="0" w:color="auto"/>
              <w:right w:val="single" w:sz="4" w:space="0" w:color="auto"/>
            </w:tcBorders>
          </w:tcPr>
          <w:p w14:paraId="63221C8F" w14:textId="77777777" w:rsidR="000E065C" w:rsidRPr="00120DB3" w:rsidRDefault="000E065C" w:rsidP="000E065C">
            <w:pPr>
              <w:rPr>
                <w:sz w:val="24"/>
                <w:szCs w:val="24"/>
              </w:rPr>
            </w:pPr>
            <w:r w:rsidRPr="00120DB3">
              <w:rPr>
                <w:sz w:val="24"/>
                <w:szCs w:val="24"/>
              </w:rPr>
              <w:t>Dodatečné odložení povinné školní docházky</w:t>
            </w:r>
          </w:p>
        </w:tc>
        <w:tc>
          <w:tcPr>
            <w:tcW w:w="2126" w:type="dxa"/>
            <w:tcBorders>
              <w:top w:val="single" w:sz="4" w:space="0" w:color="auto"/>
              <w:left w:val="single" w:sz="4" w:space="0" w:color="auto"/>
              <w:bottom w:val="single" w:sz="4" w:space="0" w:color="auto"/>
              <w:right w:val="single" w:sz="4" w:space="0" w:color="auto"/>
            </w:tcBorders>
          </w:tcPr>
          <w:p w14:paraId="2EAE7776" w14:textId="501B4616" w:rsidR="000E065C" w:rsidRPr="00120DB3" w:rsidRDefault="000E065C" w:rsidP="000E065C">
            <w:pPr>
              <w:rPr>
                <w:sz w:val="24"/>
                <w:szCs w:val="24"/>
              </w:rPr>
            </w:pPr>
            <w:r w:rsidRPr="00120DB3">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7629B7B7" w14:textId="415C93D5" w:rsidR="000E065C" w:rsidRPr="00120DB3" w:rsidRDefault="000E065C" w:rsidP="000E065C">
            <w:pPr>
              <w:rPr>
                <w:sz w:val="24"/>
                <w:szCs w:val="24"/>
              </w:rPr>
            </w:pPr>
            <w:r w:rsidRPr="00120DB3">
              <w:rPr>
                <w:sz w:val="24"/>
                <w:szCs w:val="24"/>
              </w:rPr>
              <w:t>0</w:t>
            </w:r>
          </w:p>
        </w:tc>
      </w:tr>
      <w:tr w:rsidR="00120DB3" w:rsidRPr="00120DB3" w14:paraId="2E73DEF3" w14:textId="3E4D13AD" w:rsidTr="001D106E">
        <w:tc>
          <w:tcPr>
            <w:tcW w:w="5599" w:type="dxa"/>
            <w:tcBorders>
              <w:top w:val="single" w:sz="4" w:space="0" w:color="auto"/>
              <w:left w:val="single" w:sz="4" w:space="0" w:color="auto"/>
              <w:bottom w:val="single" w:sz="4" w:space="0" w:color="auto"/>
              <w:right w:val="single" w:sz="4" w:space="0" w:color="auto"/>
            </w:tcBorders>
          </w:tcPr>
          <w:p w14:paraId="1324A8A2" w14:textId="77777777" w:rsidR="000E065C" w:rsidRPr="00120DB3" w:rsidRDefault="000E065C" w:rsidP="000E065C">
            <w:pPr>
              <w:rPr>
                <w:sz w:val="24"/>
                <w:szCs w:val="24"/>
              </w:rPr>
            </w:pPr>
            <w:r w:rsidRPr="00120DB3">
              <w:rPr>
                <w:sz w:val="24"/>
                <w:szCs w:val="24"/>
              </w:rPr>
              <w:t>Jiné</w:t>
            </w:r>
          </w:p>
        </w:tc>
        <w:tc>
          <w:tcPr>
            <w:tcW w:w="2126" w:type="dxa"/>
            <w:tcBorders>
              <w:top w:val="single" w:sz="4" w:space="0" w:color="auto"/>
              <w:left w:val="single" w:sz="4" w:space="0" w:color="auto"/>
              <w:bottom w:val="single" w:sz="4" w:space="0" w:color="auto"/>
              <w:right w:val="single" w:sz="4" w:space="0" w:color="auto"/>
            </w:tcBorders>
          </w:tcPr>
          <w:p w14:paraId="00661570" w14:textId="17A0240E" w:rsidR="000E065C" w:rsidRPr="00120DB3" w:rsidRDefault="000E065C" w:rsidP="000E065C">
            <w:pPr>
              <w:rPr>
                <w:sz w:val="24"/>
                <w:szCs w:val="24"/>
              </w:rPr>
            </w:pPr>
            <w:r w:rsidRPr="00120DB3">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7512135" w14:textId="7593E01C" w:rsidR="000E065C" w:rsidRPr="00120DB3" w:rsidRDefault="000E065C" w:rsidP="000E065C">
            <w:pPr>
              <w:rPr>
                <w:sz w:val="24"/>
                <w:szCs w:val="24"/>
              </w:rPr>
            </w:pPr>
            <w:r w:rsidRPr="00120DB3">
              <w:rPr>
                <w:sz w:val="24"/>
                <w:szCs w:val="24"/>
              </w:rPr>
              <w:t>0</w:t>
            </w:r>
          </w:p>
        </w:tc>
      </w:tr>
    </w:tbl>
    <w:p w14:paraId="476A087A" w14:textId="7231128F" w:rsidR="008A4BBF" w:rsidRPr="00120DB3" w:rsidRDefault="008A4BBF" w:rsidP="008A4BBF">
      <w:pPr>
        <w:rPr>
          <w:sz w:val="24"/>
          <w:szCs w:val="24"/>
        </w:rPr>
      </w:pPr>
      <w:bookmarkStart w:id="1" w:name="_Hlk138403771"/>
    </w:p>
    <w:tbl>
      <w:tblPr>
        <w:tblStyle w:val="Mkatabulky"/>
        <w:tblW w:w="9322" w:type="dxa"/>
        <w:tblLook w:val="04A0" w:firstRow="1" w:lastRow="0" w:firstColumn="1" w:lastColumn="0" w:noHBand="0" w:noVBand="1"/>
      </w:tblPr>
      <w:tblGrid>
        <w:gridCol w:w="7763"/>
        <w:gridCol w:w="1559"/>
      </w:tblGrid>
      <w:tr w:rsidR="00120DB3" w:rsidRPr="00120DB3" w14:paraId="48E1F6F3" w14:textId="77777777" w:rsidTr="001D106E">
        <w:trPr>
          <w:trHeight w:val="264"/>
        </w:trPr>
        <w:tc>
          <w:tcPr>
            <w:tcW w:w="7763" w:type="dxa"/>
            <w:noWrap/>
            <w:hideMark/>
          </w:tcPr>
          <w:p w14:paraId="3E1CC84C" w14:textId="2A62A096" w:rsidR="001D106E" w:rsidRPr="00120DB3" w:rsidRDefault="001D106E" w:rsidP="001D106E">
            <w:pPr>
              <w:rPr>
                <w:sz w:val="24"/>
                <w:szCs w:val="24"/>
              </w:rPr>
            </w:pPr>
            <w:r w:rsidRPr="00120DB3">
              <w:rPr>
                <w:sz w:val="24"/>
                <w:szCs w:val="24"/>
              </w:rPr>
              <w:t>Celkový počet odvolání v rámci přijímacího řízení – zápis do 1. tříd (dubnový zápis do ZŠ)</w:t>
            </w:r>
          </w:p>
        </w:tc>
        <w:tc>
          <w:tcPr>
            <w:tcW w:w="1559" w:type="dxa"/>
            <w:noWrap/>
            <w:hideMark/>
          </w:tcPr>
          <w:p w14:paraId="713CE9CB" w14:textId="77777777" w:rsidR="001D106E" w:rsidRPr="00120DB3" w:rsidRDefault="001D106E" w:rsidP="001D106E">
            <w:pPr>
              <w:rPr>
                <w:sz w:val="24"/>
                <w:szCs w:val="24"/>
              </w:rPr>
            </w:pPr>
            <w:r w:rsidRPr="00120DB3">
              <w:rPr>
                <w:sz w:val="24"/>
                <w:szCs w:val="24"/>
              </w:rPr>
              <w:t> </w:t>
            </w:r>
          </w:p>
        </w:tc>
      </w:tr>
      <w:tr w:rsidR="001D106E" w:rsidRPr="001D106E" w14:paraId="43ADB1FD" w14:textId="77777777" w:rsidTr="001D106E">
        <w:trPr>
          <w:trHeight w:val="264"/>
        </w:trPr>
        <w:tc>
          <w:tcPr>
            <w:tcW w:w="7763" w:type="dxa"/>
            <w:noWrap/>
            <w:hideMark/>
          </w:tcPr>
          <w:p w14:paraId="1FCB98D4" w14:textId="77777777" w:rsidR="001D106E" w:rsidRPr="001D106E" w:rsidRDefault="001D106E">
            <w:pPr>
              <w:rPr>
                <w:sz w:val="24"/>
                <w:szCs w:val="24"/>
              </w:rPr>
            </w:pPr>
            <w:r w:rsidRPr="001D106E">
              <w:rPr>
                <w:sz w:val="24"/>
                <w:szCs w:val="24"/>
              </w:rPr>
              <w:t xml:space="preserve">        z toho vyřešeno </w:t>
            </w:r>
            <w:proofErr w:type="spellStart"/>
            <w:r w:rsidRPr="001D106E">
              <w:rPr>
                <w:sz w:val="24"/>
                <w:szCs w:val="24"/>
              </w:rPr>
              <w:t>autoremedurou</w:t>
            </w:r>
            <w:proofErr w:type="spellEnd"/>
          </w:p>
        </w:tc>
        <w:tc>
          <w:tcPr>
            <w:tcW w:w="1559" w:type="dxa"/>
            <w:noWrap/>
            <w:hideMark/>
          </w:tcPr>
          <w:p w14:paraId="60B2BA9B" w14:textId="77777777" w:rsidR="001D106E" w:rsidRPr="001D106E" w:rsidRDefault="001D106E" w:rsidP="001D106E">
            <w:pPr>
              <w:rPr>
                <w:sz w:val="24"/>
                <w:szCs w:val="24"/>
              </w:rPr>
            </w:pPr>
            <w:r w:rsidRPr="001D106E">
              <w:rPr>
                <w:sz w:val="24"/>
                <w:szCs w:val="24"/>
              </w:rPr>
              <w:t> </w:t>
            </w:r>
          </w:p>
        </w:tc>
      </w:tr>
      <w:tr w:rsidR="001D106E" w:rsidRPr="001D106E" w14:paraId="14CAAA75" w14:textId="77777777" w:rsidTr="001D106E">
        <w:trPr>
          <w:trHeight w:val="264"/>
        </w:trPr>
        <w:tc>
          <w:tcPr>
            <w:tcW w:w="7763" w:type="dxa"/>
            <w:noWrap/>
            <w:hideMark/>
          </w:tcPr>
          <w:p w14:paraId="7991FD0A" w14:textId="77777777" w:rsidR="001D106E" w:rsidRPr="001D106E" w:rsidRDefault="001D106E">
            <w:pPr>
              <w:rPr>
                <w:sz w:val="24"/>
                <w:szCs w:val="24"/>
              </w:rPr>
            </w:pPr>
            <w:r w:rsidRPr="001D106E">
              <w:rPr>
                <w:sz w:val="24"/>
                <w:szCs w:val="24"/>
              </w:rPr>
              <w:t xml:space="preserve">        z toho postoupeno krajskému úřadu</w:t>
            </w:r>
          </w:p>
        </w:tc>
        <w:tc>
          <w:tcPr>
            <w:tcW w:w="1559" w:type="dxa"/>
            <w:noWrap/>
            <w:hideMark/>
          </w:tcPr>
          <w:p w14:paraId="70A5696F" w14:textId="77777777" w:rsidR="001D106E" w:rsidRPr="001D106E" w:rsidRDefault="001D106E" w:rsidP="001D106E">
            <w:pPr>
              <w:rPr>
                <w:sz w:val="24"/>
                <w:szCs w:val="24"/>
              </w:rPr>
            </w:pPr>
            <w:r w:rsidRPr="001D106E">
              <w:rPr>
                <w:sz w:val="24"/>
                <w:szCs w:val="24"/>
              </w:rPr>
              <w:t> </w:t>
            </w:r>
          </w:p>
        </w:tc>
      </w:tr>
    </w:tbl>
    <w:p w14:paraId="5FA1E651" w14:textId="77777777" w:rsidR="001D106E" w:rsidRPr="00E11521" w:rsidRDefault="001D106E" w:rsidP="008A4BBF">
      <w:pPr>
        <w:rPr>
          <w:sz w:val="24"/>
          <w:szCs w:val="24"/>
        </w:rPr>
      </w:pPr>
    </w:p>
    <w:bookmarkEnd w:id="1"/>
    <w:p w14:paraId="355FDC72" w14:textId="77777777" w:rsidR="00E33501" w:rsidRPr="00E33501" w:rsidRDefault="00E33501" w:rsidP="00E33501">
      <w:pPr>
        <w:rPr>
          <w:b/>
          <w:bCs/>
          <w:sz w:val="24"/>
          <w:szCs w:val="24"/>
        </w:rPr>
      </w:pPr>
    </w:p>
    <w:p w14:paraId="3998C7FF" w14:textId="217C2681" w:rsidR="00E33501" w:rsidRPr="00E33501" w:rsidRDefault="00120DB3" w:rsidP="00E33501">
      <w:pPr>
        <w:rPr>
          <w:b/>
          <w:bCs/>
          <w:sz w:val="24"/>
          <w:szCs w:val="24"/>
        </w:rPr>
      </w:pPr>
      <w:r>
        <w:rPr>
          <w:b/>
          <w:bCs/>
          <w:sz w:val="24"/>
          <w:szCs w:val="24"/>
        </w:rPr>
        <w:t>7</w:t>
      </w:r>
      <w:r w:rsidR="00E33501" w:rsidRPr="00E33501">
        <w:rPr>
          <w:b/>
          <w:bCs/>
          <w:sz w:val="24"/>
          <w:szCs w:val="24"/>
        </w:rPr>
        <w:t>.0 Údaje o prevenci sociálně patologických jevů, rizikového chování a zajištění podpory dětí, žáků a studentů se speciálními vzdělávacími potřebami, nadaných, mimořádně nadaných a s nárokem na poskytování jazykové příprav</w:t>
      </w:r>
      <w:r w:rsidR="0071132A">
        <w:rPr>
          <w:b/>
          <w:bCs/>
          <w:sz w:val="24"/>
          <w:szCs w:val="24"/>
        </w:rPr>
        <w:t>y</w:t>
      </w:r>
    </w:p>
    <w:p w14:paraId="353D5F86" w14:textId="77777777" w:rsidR="00E33501" w:rsidRPr="00E33501" w:rsidRDefault="00E33501" w:rsidP="00E33501">
      <w:pPr>
        <w:rPr>
          <w:b/>
          <w:bCs/>
          <w:sz w:val="24"/>
          <w:szCs w:val="24"/>
        </w:rPr>
      </w:pPr>
    </w:p>
    <w:p w14:paraId="7572C384" w14:textId="77777777" w:rsidR="006E57B7" w:rsidRDefault="006E57B7" w:rsidP="006E57B7">
      <w:pPr>
        <w:pStyle w:val="Normlnweb"/>
      </w:pPr>
      <w:r>
        <w:t xml:space="preserve">Krátké hodnocení Minimálního preventivního programu za školní rok 2022/2023 </w:t>
      </w:r>
    </w:p>
    <w:p w14:paraId="4EC392DE" w14:textId="77777777" w:rsidR="006E57B7" w:rsidRDefault="006E57B7" w:rsidP="006E57B7">
      <w:pPr>
        <w:pStyle w:val="Normlnweb"/>
      </w:pPr>
      <w:r>
        <w:t xml:space="preserve">Školní metodik prevence: PhDr. Jana Junková, Mgr. Svatava Jakešová, Mgr. Eva </w:t>
      </w:r>
      <w:proofErr w:type="spellStart"/>
      <w:r>
        <w:t>Šůstková</w:t>
      </w:r>
      <w:proofErr w:type="spellEnd"/>
      <w:r>
        <w:t xml:space="preserve"> </w:t>
      </w:r>
    </w:p>
    <w:p w14:paraId="3FE6287D" w14:textId="77777777" w:rsidR="006E57B7" w:rsidRDefault="006E57B7" w:rsidP="006E57B7">
      <w:pPr>
        <w:pStyle w:val="Normlnweb"/>
      </w:pPr>
      <w:r>
        <w:t>V naší sídlištní škole se v tomto školním roce 2022/2023 učilo ve 27 třídách cca 711 žáků převážně z Bohunic a okolních vesnic. Počet žáků v souvislosti s válečným konfliktem na Ukrajině kolísal, nejvíce se u nás do výuky zapojilo 36 ukrajinských dětí, což je číslo, které odpovídá maximální kapacitě jednotlivých tříd, kdy počet žáků ve třídách je maximálně 30. Na nový školní rok se do prvních tříd zapsaly další tři ukrajinské děti.</w:t>
      </w:r>
    </w:p>
    <w:p w14:paraId="7BAC1514" w14:textId="77777777" w:rsidR="006E57B7" w:rsidRDefault="006E57B7" w:rsidP="006E57B7">
      <w:pPr>
        <w:pStyle w:val="Normlnweb"/>
      </w:pPr>
      <w:r>
        <w:lastRenderedPageBreak/>
        <w:t>Distanční výuka minulých let se promítla nejen do pracovního tempa, ale opět jsme narazili na problémy související se ztrátou bezprostředního kontaktu se spolužáky, učiteli a školou s jejími pravidly. Setkáváme se daleko více s problémy v sociálním klimatu třídních kolektivů. Projevilo se to na zvýšeném počtu případů šikanování, i prostřednictvím sociálních sítí. Zvyšuje se závislost na chytrých telefonech a počítačích. O přestávkách je u nás používání mobilů omezeno školním řádem na velkou a obědovou přestávku, jinak je děti mohou používat v hodinách pouze na pokyn vyučujícího.</w:t>
      </w:r>
    </w:p>
    <w:p w14:paraId="13B1A005" w14:textId="77777777" w:rsidR="006E57B7" w:rsidRDefault="006E57B7" w:rsidP="006E57B7">
      <w:pPr>
        <w:pStyle w:val="Normlnweb"/>
      </w:pPr>
      <w:r>
        <w:t>Dalším problémem letošního školního roku, který jsme řešili několikrát, je užívání tabákových výrobků – elektronických cigaret a nikotinových sáčků (</w:t>
      </w:r>
      <w:proofErr w:type="spellStart"/>
      <w:r>
        <w:t>lyftů</w:t>
      </w:r>
      <w:proofErr w:type="spellEnd"/>
      <w:r>
        <w:t>). Děti mají dostatek osvěty už od prvního stupně, opakovaně je na všechna rizika upozorňujeme, pořádáme speciální prezentace na tato témata. Užívání těchto výrobků rozhodně nahrává jejich snadná dostupnost i obecné veřejné mínění, které následky užívání nedomýšlí. Benevolentní postoj rodičů ke kouření nám příliš nepomáhá.</w:t>
      </w:r>
    </w:p>
    <w:p w14:paraId="2054AE1E" w14:textId="77777777" w:rsidR="006E57B7" w:rsidRPr="001502B6" w:rsidRDefault="006E57B7" w:rsidP="006E57B7">
      <w:pPr>
        <w:rPr>
          <w:sz w:val="24"/>
          <w:szCs w:val="24"/>
        </w:rPr>
      </w:pPr>
      <w:r w:rsidRPr="001502B6">
        <w:rPr>
          <w:sz w:val="24"/>
          <w:szCs w:val="24"/>
        </w:rPr>
        <w:t>Rozšiřujeme i inovujeme</w:t>
      </w:r>
      <w:r>
        <w:rPr>
          <w:sz w:val="24"/>
          <w:szCs w:val="24"/>
        </w:rPr>
        <w:t xml:space="preserve"> nabídku preventivních aktivit, různých workshopů, adaptačních kurzů i jiných sportovně a zážitkově zaměřených týdenních pobytů.</w:t>
      </w:r>
    </w:p>
    <w:p w14:paraId="546AC7C2" w14:textId="77777777" w:rsidR="00E33501" w:rsidRPr="00E33501" w:rsidRDefault="00E33501" w:rsidP="00E33501">
      <w:pPr>
        <w:rPr>
          <w:b/>
          <w:bCs/>
          <w:sz w:val="24"/>
          <w:szCs w:val="24"/>
        </w:rPr>
      </w:pPr>
    </w:p>
    <w:p w14:paraId="1F7E3FEF" w14:textId="1B7225CF" w:rsidR="00E33501" w:rsidRPr="00E33501" w:rsidRDefault="00120DB3" w:rsidP="00E33501">
      <w:pPr>
        <w:rPr>
          <w:b/>
          <w:bCs/>
          <w:sz w:val="24"/>
          <w:szCs w:val="24"/>
        </w:rPr>
      </w:pPr>
      <w:r>
        <w:rPr>
          <w:b/>
          <w:bCs/>
          <w:sz w:val="24"/>
          <w:szCs w:val="24"/>
        </w:rPr>
        <w:t xml:space="preserve">8.0 </w:t>
      </w:r>
      <w:r w:rsidR="00E33501" w:rsidRPr="00E33501">
        <w:rPr>
          <w:b/>
          <w:bCs/>
          <w:sz w:val="24"/>
          <w:szCs w:val="24"/>
        </w:rPr>
        <w:t>Vzdělávání žáků se SVP</w:t>
      </w:r>
      <w:r w:rsidR="0091137B">
        <w:rPr>
          <w:b/>
          <w:bCs/>
          <w:sz w:val="24"/>
          <w:szCs w:val="24"/>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4900"/>
      </w:tblGrid>
      <w:tr w:rsidR="0071132A" w:rsidRPr="00E33501" w14:paraId="6DE69F7F" w14:textId="77777777" w:rsidTr="0071132A">
        <w:tc>
          <w:tcPr>
            <w:tcW w:w="4124" w:type="dxa"/>
          </w:tcPr>
          <w:p w14:paraId="4967813A" w14:textId="77777777" w:rsidR="0071132A" w:rsidRPr="00E33501" w:rsidRDefault="0071132A" w:rsidP="0071132A">
            <w:pPr>
              <w:rPr>
                <w:b/>
                <w:bCs/>
                <w:sz w:val="24"/>
                <w:szCs w:val="24"/>
              </w:rPr>
            </w:pPr>
          </w:p>
        </w:tc>
        <w:tc>
          <w:tcPr>
            <w:tcW w:w="4900" w:type="dxa"/>
          </w:tcPr>
          <w:p w14:paraId="22D559E6" w14:textId="10C25C12" w:rsidR="0071132A" w:rsidRPr="00E33501" w:rsidRDefault="0071132A" w:rsidP="0071132A">
            <w:pPr>
              <w:rPr>
                <w:b/>
                <w:bCs/>
                <w:sz w:val="24"/>
                <w:szCs w:val="24"/>
              </w:rPr>
            </w:pPr>
            <w:r w:rsidRPr="00E33501">
              <w:rPr>
                <w:b/>
                <w:bCs/>
                <w:sz w:val="24"/>
                <w:szCs w:val="24"/>
              </w:rPr>
              <w:t>Žáci s podpůrnými opatřenými</w:t>
            </w:r>
          </w:p>
        </w:tc>
      </w:tr>
      <w:tr w:rsidR="0071132A" w:rsidRPr="00E33501" w14:paraId="5F8550A8" w14:textId="77777777" w:rsidTr="0071132A">
        <w:tc>
          <w:tcPr>
            <w:tcW w:w="4124" w:type="dxa"/>
          </w:tcPr>
          <w:p w14:paraId="4381CE43" w14:textId="035574DF" w:rsidR="0071132A" w:rsidRPr="00E33501" w:rsidRDefault="0071132A" w:rsidP="0071132A">
            <w:pPr>
              <w:rPr>
                <w:b/>
                <w:bCs/>
                <w:sz w:val="24"/>
                <w:szCs w:val="24"/>
              </w:rPr>
            </w:pPr>
            <w:r w:rsidRPr="00E33501">
              <w:rPr>
                <w:b/>
                <w:bCs/>
                <w:sz w:val="24"/>
                <w:szCs w:val="24"/>
              </w:rPr>
              <w:t>1.stupeň</w:t>
            </w:r>
          </w:p>
        </w:tc>
        <w:tc>
          <w:tcPr>
            <w:tcW w:w="4900" w:type="dxa"/>
          </w:tcPr>
          <w:p w14:paraId="65D2B562" w14:textId="007139CD" w:rsidR="0071132A" w:rsidRPr="00E33501" w:rsidRDefault="0071132A" w:rsidP="0071132A">
            <w:pPr>
              <w:rPr>
                <w:b/>
                <w:bCs/>
                <w:sz w:val="24"/>
                <w:szCs w:val="24"/>
              </w:rPr>
            </w:pPr>
            <w:r>
              <w:rPr>
                <w:b/>
                <w:bCs/>
                <w:sz w:val="24"/>
                <w:szCs w:val="24"/>
              </w:rPr>
              <w:t>38</w:t>
            </w:r>
          </w:p>
        </w:tc>
      </w:tr>
      <w:tr w:rsidR="0071132A" w:rsidRPr="00E33501" w14:paraId="0ED0F8A4" w14:textId="77777777" w:rsidTr="0071132A">
        <w:tc>
          <w:tcPr>
            <w:tcW w:w="4124" w:type="dxa"/>
          </w:tcPr>
          <w:p w14:paraId="187437FE" w14:textId="61330EB3" w:rsidR="0071132A" w:rsidRPr="00E33501" w:rsidRDefault="0071132A" w:rsidP="0071132A">
            <w:pPr>
              <w:rPr>
                <w:b/>
                <w:bCs/>
                <w:sz w:val="24"/>
                <w:szCs w:val="24"/>
              </w:rPr>
            </w:pPr>
            <w:r w:rsidRPr="00E33501">
              <w:rPr>
                <w:b/>
                <w:bCs/>
                <w:sz w:val="24"/>
                <w:szCs w:val="24"/>
              </w:rPr>
              <w:t>2. stupeň</w:t>
            </w:r>
          </w:p>
        </w:tc>
        <w:tc>
          <w:tcPr>
            <w:tcW w:w="4900" w:type="dxa"/>
          </w:tcPr>
          <w:p w14:paraId="3D94C186" w14:textId="7EC7E405" w:rsidR="0071132A" w:rsidRPr="00E33501" w:rsidRDefault="0071132A" w:rsidP="0071132A">
            <w:pPr>
              <w:rPr>
                <w:b/>
                <w:bCs/>
                <w:sz w:val="24"/>
                <w:szCs w:val="24"/>
              </w:rPr>
            </w:pPr>
            <w:r>
              <w:rPr>
                <w:b/>
                <w:bCs/>
                <w:sz w:val="24"/>
                <w:szCs w:val="24"/>
              </w:rPr>
              <w:t>76</w:t>
            </w:r>
          </w:p>
        </w:tc>
      </w:tr>
      <w:tr w:rsidR="0071132A" w:rsidRPr="00E33501" w14:paraId="6CC26A1A" w14:textId="77777777" w:rsidTr="0071132A">
        <w:tc>
          <w:tcPr>
            <w:tcW w:w="4124" w:type="dxa"/>
          </w:tcPr>
          <w:p w14:paraId="01DF5F95" w14:textId="31E10C03" w:rsidR="0071132A" w:rsidRPr="00E33501" w:rsidRDefault="0071132A" w:rsidP="0071132A">
            <w:pPr>
              <w:rPr>
                <w:b/>
                <w:bCs/>
                <w:sz w:val="24"/>
                <w:szCs w:val="24"/>
              </w:rPr>
            </w:pPr>
            <w:r>
              <w:rPr>
                <w:b/>
                <w:bCs/>
                <w:sz w:val="24"/>
                <w:szCs w:val="24"/>
              </w:rPr>
              <w:t>3. stupeň</w:t>
            </w:r>
          </w:p>
        </w:tc>
        <w:tc>
          <w:tcPr>
            <w:tcW w:w="4900" w:type="dxa"/>
          </w:tcPr>
          <w:p w14:paraId="71628CDA" w14:textId="2196A675" w:rsidR="0071132A" w:rsidRPr="00E33501" w:rsidRDefault="0071132A" w:rsidP="0071132A">
            <w:pPr>
              <w:rPr>
                <w:b/>
                <w:bCs/>
                <w:sz w:val="24"/>
                <w:szCs w:val="24"/>
              </w:rPr>
            </w:pPr>
            <w:r>
              <w:rPr>
                <w:b/>
                <w:bCs/>
                <w:sz w:val="24"/>
                <w:szCs w:val="24"/>
              </w:rPr>
              <w:t>29</w:t>
            </w:r>
          </w:p>
        </w:tc>
      </w:tr>
      <w:tr w:rsidR="0071132A" w:rsidRPr="00E33501" w14:paraId="73FF5794" w14:textId="77777777" w:rsidTr="0071132A">
        <w:tc>
          <w:tcPr>
            <w:tcW w:w="4124" w:type="dxa"/>
          </w:tcPr>
          <w:p w14:paraId="796D4F5E" w14:textId="68553F59" w:rsidR="0071132A" w:rsidRPr="00E33501" w:rsidRDefault="0071132A" w:rsidP="0071132A">
            <w:pPr>
              <w:rPr>
                <w:b/>
                <w:bCs/>
                <w:sz w:val="24"/>
                <w:szCs w:val="24"/>
              </w:rPr>
            </w:pPr>
            <w:r w:rsidRPr="00E33501">
              <w:rPr>
                <w:b/>
                <w:bCs/>
                <w:sz w:val="24"/>
                <w:szCs w:val="24"/>
              </w:rPr>
              <w:t>Celkem</w:t>
            </w:r>
          </w:p>
        </w:tc>
        <w:tc>
          <w:tcPr>
            <w:tcW w:w="4900" w:type="dxa"/>
          </w:tcPr>
          <w:p w14:paraId="718AC6F3" w14:textId="296C218F" w:rsidR="0071132A" w:rsidRPr="00E33501" w:rsidRDefault="0071132A" w:rsidP="0071132A">
            <w:pPr>
              <w:rPr>
                <w:b/>
                <w:bCs/>
                <w:sz w:val="24"/>
                <w:szCs w:val="24"/>
              </w:rPr>
            </w:pPr>
            <w:r>
              <w:rPr>
                <w:b/>
                <w:bCs/>
                <w:sz w:val="24"/>
                <w:szCs w:val="24"/>
              </w:rPr>
              <w:t>143</w:t>
            </w:r>
          </w:p>
        </w:tc>
      </w:tr>
    </w:tbl>
    <w:p w14:paraId="198F2944" w14:textId="242ECC54" w:rsidR="00BA264A" w:rsidRDefault="00BA264A" w:rsidP="00D87CF4">
      <w:pPr>
        <w:rPr>
          <w:b/>
          <w:bCs/>
          <w:sz w:val="24"/>
          <w:szCs w:val="24"/>
        </w:rPr>
      </w:pPr>
    </w:p>
    <w:p w14:paraId="326175F4" w14:textId="5FF6D766" w:rsidR="00BA264A" w:rsidRDefault="00BA264A" w:rsidP="00D87CF4">
      <w:pPr>
        <w:rPr>
          <w:b/>
          <w:bCs/>
          <w:sz w:val="24"/>
          <w:szCs w:val="24"/>
        </w:rPr>
      </w:pPr>
    </w:p>
    <w:p w14:paraId="1BB24204" w14:textId="209B64C1" w:rsidR="00BA264A" w:rsidRDefault="00BA264A" w:rsidP="00D87CF4">
      <w:pPr>
        <w:rPr>
          <w:b/>
          <w:bCs/>
          <w:sz w:val="24"/>
          <w:szCs w:val="24"/>
        </w:rPr>
      </w:pPr>
    </w:p>
    <w:p w14:paraId="4AE190ED" w14:textId="77777777" w:rsidR="00120DB3" w:rsidRPr="00120DB3" w:rsidRDefault="00BA264A" w:rsidP="00120DB3">
      <w:pPr>
        <w:pStyle w:val="Odstavecseseznamem"/>
        <w:numPr>
          <w:ilvl w:val="0"/>
          <w:numId w:val="17"/>
        </w:numPr>
        <w:rPr>
          <w:sz w:val="24"/>
          <w:szCs w:val="24"/>
        </w:rPr>
      </w:pPr>
      <w:r w:rsidRPr="0038632B">
        <w:rPr>
          <w:b/>
          <w:bCs/>
          <w:sz w:val="24"/>
          <w:szCs w:val="24"/>
        </w:rPr>
        <w:t>Údaje o dalších aktivitách a prezentaci školy/zařízení na veřejnosti</w:t>
      </w:r>
      <w:r w:rsidR="0091137B">
        <w:rPr>
          <w:b/>
          <w:bCs/>
          <w:sz w:val="24"/>
          <w:szCs w:val="24"/>
        </w:rPr>
        <w:t xml:space="preserve"> </w:t>
      </w:r>
    </w:p>
    <w:p w14:paraId="3427D016" w14:textId="51CD451F" w:rsidR="000E065C" w:rsidRPr="00120DB3" w:rsidRDefault="00161FDA" w:rsidP="00120DB3">
      <w:pPr>
        <w:rPr>
          <w:sz w:val="24"/>
          <w:szCs w:val="24"/>
        </w:rPr>
      </w:pPr>
      <w:r w:rsidRPr="00120DB3">
        <w:rPr>
          <w:b/>
          <w:bCs/>
          <w:sz w:val="24"/>
          <w:szCs w:val="24"/>
        </w:rPr>
        <w:t>Účast na soutěžích a přehlídkách:</w:t>
      </w:r>
      <w:r w:rsidRPr="00120DB3">
        <w:rPr>
          <w:sz w:val="24"/>
          <w:szCs w:val="24"/>
        </w:rPr>
        <w:t xml:space="preserve"> </w:t>
      </w:r>
    </w:p>
    <w:p w14:paraId="5D0721CD" w14:textId="77777777" w:rsidR="000E065C" w:rsidRDefault="000E065C" w:rsidP="00D940A7">
      <w:pPr>
        <w:rPr>
          <w:sz w:val="24"/>
          <w:szCs w:val="24"/>
        </w:rPr>
      </w:pPr>
    </w:p>
    <w:p w14:paraId="5F29FAC0" w14:textId="77777777" w:rsidR="000E065C" w:rsidRDefault="00161FDA" w:rsidP="00D940A7">
      <w:pPr>
        <w:rPr>
          <w:sz w:val="24"/>
          <w:szCs w:val="24"/>
        </w:rPr>
      </w:pPr>
      <w:r w:rsidRPr="00D940A7">
        <w:rPr>
          <w:sz w:val="24"/>
          <w:szCs w:val="24"/>
        </w:rPr>
        <w:t xml:space="preserve">Matematická olympiáda, </w:t>
      </w:r>
    </w:p>
    <w:p w14:paraId="6377731C" w14:textId="77777777" w:rsidR="000E065C" w:rsidRDefault="00161FDA" w:rsidP="00D940A7">
      <w:pPr>
        <w:rPr>
          <w:sz w:val="24"/>
          <w:szCs w:val="24"/>
        </w:rPr>
      </w:pPr>
      <w:r w:rsidRPr="00D940A7">
        <w:rPr>
          <w:sz w:val="24"/>
          <w:szCs w:val="24"/>
        </w:rPr>
        <w:t xml:space="preserve">Biologická olympiáda, </w:t>
      </w:r>
    </w:p>
    <w:p w14:paraId="11997F05" w14:textId="77777777" w:rsidR="000E065C" w:rsidRDefault="00161FDA" w:rsidP="00D940A7">
      <w:pPr>
        <w:rPr>
          <w:sz w:val="24"/>
          <w:szCs w:val="24"/>
        </w:rPr>
      </w:pPr>
      <w:r w:rsidRPr="00D940A7">
        <w:rPr>
          <w:sz w:val="24"/>
          <w:szCs w:val="24"/>
        </w:rPr>
        <w:t xml:space="preserve">Klokan, </w:t>
      </w:r>
    </w:p>
    <w:p w14:paraId="524C18D1" w14:textId="77777777" w:rsidR="000E065C" w:rsidRDefault="00161FDA" w:rsidP="00D940A7">
      <w:pPr>
        <w:rPr>
          <w:sz w:val="24"/>
          <w:szCs w:val="24"/>
        </w:rPr>
      </w:pPr>
      <w:r w:rsidRPr="00D940A7">
        <w:rPr>
          <w:sz w:val="24"/>
          <w:szCs w:val="24"/>
        </w:rPr>
        <w:t xml:space="preserve">okresní kolo </w:t>
      </w:r>
      <w:proofErr w:type="spellStart"/>
      <w:r w:rsidRPr="00D940A7">
        <w:rPr>
          <w:sz w:val="24"/>
          <w:szCs w:val="24"/>
        </w:rPr>
        <w:t>Pythagoriády</w:t>
      </w:r>
      <w:proofErr w:type="spellEnd"/>
      <w:r w:rsidRPr="00D940A7">
        <w:rPr>
          <w:sz w:val="24"/>
          <w:szCs w:val="24"/>
        </w:rPr>
        <w:t xml:space="preserve">, </w:t>
      </w:r>
    </w:p>
    <w:p w14:paraId="3B50F069" w14:textId="7E3435DA" w:rsidR="000E065C" w:rsidRDefault="00161FDA" w:rsidP="00D940A7">
      <w:pPr>
        <w:rPr>
          <w:sz w:val="24"/>
          <w:szCs w:val="24"/>
        </w:rPr>
      </w:pPr>
      <w:r w:rsidRPr="00D940A7">
        <w:rPr>
          <w:sz w:val="24"/>
          <w:szCs w:val="24"/>
        </w:rPr>
        <w:t xml:space="preserve">recitační soutěž, </w:t>
      </w:r>
    </w:p>
    <w:p w14:paraId="16E2210C" w14:textId="77777777" w:rsidR="000E065C" w:rsidRDefault="00161FDA" w:rsidP="00D940A7">
      <w:pPr>
        <w:rPr>
          <w:sz w:val="24"/>
          <w:szCs w:val="24"/>
        </w:rPr>
      </w:pPr>
      <w:r w:rsidRPr="00D940A7">
        <w:rPr>
          <w:sz w:val="24"/>
          <w:szCs w:val="24"/>
        </w:rPr>
        <w:t xml:space="preserve">školní pěvecká soutěž, </w:t>
      </w:r>
    </w:p>
    <w:p w14:paraId="232D81A2" w14:textId="77777777" w:rsidR="000E065C" w:rsidRDefault="00161FDA" w:rsidP="00D940A7">
      <w:pPr>
        <w:rPr>
          <w:sz w:val="24"/>
          <w:szCs w:val="24"/>
        </w:rPr>
      </w:pPr>
      <w:r w:rsidRPr="00D940A7">
        <w:rPr>
          <w:sz w:val="24"/>
          <w:szCs w:val="24"/>
        </w:rPr>
        <w:t xml:space="preserve">Dějepisná olympiáda,  </w:t>
      </w:r>
    </w:p>
    <w:p w14:paraId="7021C38E" w14:textId="77777777" w:rsidR="000E065C" w:rsidRDefault="00161FDA" w:rsidP="00D940A7">
      <w:pPr>
        <w:rPr>
          <w:sz w:val="24"/>
          <w:szCs w:val="24"/>
        </w:rPr>
      </w:pPr>
      <w:r w:rsidRPr="00D940A7">
        <w:rPr>
          <w:sz w:val="24"/>
          <w:szCs w:val="24"/>
        </w:rPr>
        <w:t xml:space="preserve">Zeměpisná olympiáda, </w:t>
      </w:r>
    </w:p>
    <w:p w14:paraId="026B3415" w14:textId="00D8D950" w:rsidR="000E065C" w:rsidRDefault="000E065C" w:rsidP="00D940A7">
      <w:pPr>
        <w:rPr>
          <w:sz w:val="24"/>
          <w:szCs w:val="24"/>
        </w:rPr>
      </w:pPr>
      <w:r>
        <w:rPr>
          <w:sz w:val="24"/>
          <w:szCs w:val="24"/>
        </w:rPr>
        <w:t>Soutěž ve šplhu</w:t>
      </w:r>
      <w:r w:rsidR="00161FDA" w:rsidRPr="00D940A7">
        <w:rPr>
          <w:sz w:val="24"/>
          <w:szCs w:val="24"/>
        </w:rPr>
        <w:t xml:space="preserve">, </w:t>
      </w:r>
    </w:p>
    <w:p w14:paraId="1F95FDA2" w14:textId="77777777" w:rsidR="000E065C" w:rsidRDefault="00161FDA" w:rsidP="00D940A7">
      <w:pPr>
        <w:rPr>
          <w:sz w:val="24"/>
          <w:szCs w:val="24"/>
        </w:rPr>
      </w:pPr>
      <w:r w:rsidRPr="00D940A7">
        <w:rPr>
          <w:sz w:val="24"/>
          <w:szCs w:val="24"/>
        </w:rPr>
        <w:t xml:space="preserve">Otevřené školy – florbal, </w:t>
      </w:r>
    </w:p>
    <w:p w14:paraId="44E26921" w14:textId="77777777" w:rsidR="000E065C" w:rsidRDefault="00161FDA" w:rsidP="00D940A7">
      <w:pPr>
        <w:rPr>
          <w:sz w:val="24"/>
          <w:szCs w:val="24"/>
        </w:rPr>
      </w:pPr>
      <w:r w:rsidRPr="00D940A7">
        <w:rPr>
          <w:sz w:val="24"/>
          <w:szCs w:val="24"/>
        </w:rPr>
        <w:t xml:space="preserve">Okresní kolo ve florbalu, </w:t>
      </w:r>
    </w:p>
    <w:p w14:paraId="298D4100" w14:textId="77777777" w:rsidR="000E065C" w:rsidRDefault="00161FDA" w:rsidP="00D940A7">
      <w:pPr>
        <w:rPr>
          <w:sz w:val="24"/>
          <w:szCs w:val="24"/>
        </w:rPr>
      </w:pPr>
      <w:r w:rsidRPr="00D940A7">
        <w:rPr>
          <w:sz w:val="24"/>
          <w:szCs w:val="24"/>
        </w:rPr>
        <w:t xml:space="preserve">Atletický čtyřboj, </w:t>
      </w:r>
    </w:p>
    <w:p w14:paraId="0A9D1928" w14:textId="77777777" w:rsidR="000E065C" w:rsidRDefault="00161FDA" w:rsidP="00D940A7">
      <w:pPr>
        <w:rPr>
          <w:sz w:val="24"/>
          <w:szCs w:val="24"/>
        </w:rPr>
      </w:pPr>
      <w:r w:rsidRPr="00D940A7">
        <w:rPr>
          <w:sz w:val="24"/>
          <w:szCs w:val="24"/>
        </w:rPr>
        <w:t>3. místo Krajského kola v </w:t>
      </w:r>
      <w:r w:rsidR="000E065C">
        <w:rPr>
          <w:sz w:val="24"/>
          <w:szCs w:val="24"/>
        </w:rPr>
        <w:t>a</w:t>
      </w:r>
      <w:r w:rsidRPr="00D940A7">
        <w:rPr>
          <w:sz w:val="24"/>
          <w:szCs w:val="24"/>
        </w:rPr>
        <w:t xml:space="preserve">tletice – Pohár rozhlasu, </w:t>
      </w:r>
    </w:p>
    <w:p w14:paraId="7E748174" w14:textId="04C798DC" w:rsidR="00161FDA" w:rsidRDefault="00161FDA" w:rsidP="00D940A7">
      <w:pPr>
        <w:rPr>
          <w:sz w:val="24"/>
          <w:szCs w:val="24"/>
        </w:rPr>
      </w:pPr>
      <w:r w:rsidRPr="00D940A7">
        <w:rPr>
          <w:sz w:val="24"/>
          <w:szCs w:val="24"/>
        </w:rPr>
        <w:t>deskové hry</w:t>
      </w:r>
    </w:p>
    <w:p w14:paraId="27755B86" w14:textId="77777777" w:rsidR="000E065C" w:rsidRPr="000E065C" w:rsidRDefault="000E065C" w:rsidP="000E065C">
      <w:pPr>
        <w:rPr>
          <w:sz w:val="24"/>
          <w:szCs w:val="24"/>
        </w:rPr>
      </w:pPr>
      <w:r w:rsidRPr="000E065C">
        <w:rPr>
          <w:sz w:val="24"/>
          <w:szCs w:val="24"/>
        </w:rPr>
        <w:t>Babylon – městské kolo</w:t>
      </w:r>
    </w:p>
    <w:p w14:paraId="5C44EE28" w14:textId="77777777" w:rsidR="000E065C" w:rsidRPr="000E065C" w:rsidRDefault="000E065C" w:rsidP="000E065C">
      <w:pPr>
        <w:rPr>
          <w:sz w:val="24"/>
          <w:szCs w:val="24"/>
        </w:rPr>
      </w:pPr>
      <w:r w:rsidRPr="000E065C">
        <w:rPr>
          <w:sz w:val="24"/>
          <w:szCs w:val="24"/>
        </w:rPr>
        <w:t>Babylon – okresní kolo</w:t>
      </w:r>
    </w:p>
    <w:p w14:paraId="5B716380" w14:textId="77777777" w:rsidR="000E065C" w:rsidRPr="000E065C" w:rsidRDefault="000E065C" w:rsidP="000E065C">
      <w:pPr>
        <w:rPr>
          <w:sz w:val="24"/>
          <w:szCs w:val="24"/>
        </w:rPr>
      </w:pPr>
      <w:r w:rsidRPr="000E065C">
        <w:rPr>
          <w:sz w:val="24"/>
          <w:szCs w:val="24"/>
        </w:rPr>
        <w:t>Recitační soutěž – městské kolo</w:t>
      </w:r>
    </w:p>
    <w:p w14:paraId="2802FFB7" w14:textId="77777777" w:rsidR="000E065C" w:rsidRPr="000E065C" w:rsidRDefault="000E065C" w:rsidP="000E065C">
      <w:pPr>
        <w:rPr>
          <w:sz w:val="24"/>
          <w:szCs w:val="24"/>
        </w:rPr>
      </w:pPr>
      <w:r w:rsidRPr="000E065C">
        <w:rPr>
          <w:sz w:val="24"/>
          <w:szCs w:val="24"/>
        </w:rPr>
        <w:t>Bosonožský běh – 1. místo</w:t>
      </w:r>
    </w:p>
    <w:p w14:paraId="1618DDA2" w14:textId="77777777" w:rsidR="000E065C" w:rsidRPr="000E065C" w:rsidRDefault="000E065C" w:rsidP="000E065C">
      <w:pPr>
        <w:rPr>
          <w:sz w:val="24"/>
          <w:szCs w:val="24"/>
        </w:rPr>
      </w:pPr>
      <w:r w:rsidRPr="000E065C">
        <w:rPr>
          <w:sz w:val="24"/>
          <w:szCs w:val="24"/>
        </w:rPr>
        <w:t>Mezinárodní taneční festival dětských souborů ŠD, ZŠ a CVČ</w:t>
      </w:r>
    </w:p>
    <w:p w14:paraId="52FB54A3" w14:textId="77777777" w:rsidR="000E065C" w:rsidRPr="000E065C" w:rsidRDefault="000E065C" w:rsidP="000E065C">
      <w:pPr>
        <w:rPr>
          <w:sz w:val="24"/>
          <w:szCs w:val="24"/>
        </w:rPr>
      </w:pPr>
      <w:r w:rsidRPr="000E065C">
        <w:rPr>
          <w:sz w:val="24"/>
          <w:szCs w:val="24"/>
        </w:rPr>
        <w:t>Florbal SBOŠ</w:t>
      </w:r>
    </w:p>
    <w:p w14:paraId="0EEAC151" w14:textId="77777777" w:rsidR="000E065C" w:rsidRPr="000E065C" w:rsidRDefault="000E065C" w:rsidP="000E065C">
      <w:pPr>
        <w:rPr>
          <w:sz w:val="24"/>
          <w:szCs w:val="24"/>
        </w:rPr>
      </w:pPr>
      <w:r w:rsidRPr="000E065C">
        <w:rPr>
          <w:sz w:val="24"/>
          <w:szCs w:val="24"/>
        </w:rPr>
        <w:t>Atletický trojboj 3. a 5. tříd</w:t>
      </w:r>
    </w:p>
    <w:p w14:paraId="5F06FA92" w14:textId="77777777" w:rsidR="000E065C" w:rsidRPr="000E065C" w:rsidRDefault="000E065C" w:rsidP="000E065C">
      <w:pPr>
        <w:rPr>
          <w:sz w:val="24"/>
          <w:szCs w:val="24"/>
        </w:rPr>
      </w:pPr>
      <w:r w:rsidRPr="000E065C">
        <w:rPr>
          <w:sz w:val="24"/>
          <w:szCs w:val="24"/>
        </w:rPr>
        <w:t>INVENIO – testování ve spolupráci s FSS MU Brno</w:t>
      </w:r>
    </w:p>
    <w:p w14:paraId="200CD5DE" w14:textId="77777777" w:rsidR="000E065C" w:rsidRPr="00D940A7" w:rsidRDefault="000E065C" w:rsidP="00D940A7">
      <w:pPr>
        <w:rPr>
          <w:sz w:val="24"/>
          <w:szCs w:val="24"/>
        </w:rPr>
      </w:pPr>
    </w:p>
    <w:p w14:paraId="569748EF" w14:textId="13B4CCC5" w:rsidR="00161FDA" w:rsidRDefault="00161FDA" w:rsidP="00D940A7">
      <w:pPr>
        <w:rPr>
          <w:sz w:val="24"/>
          <w:szCs w:val="24"/>
        </w:rPr>
      </w:pPr>
      <w:r w:rsidRPr="00D940A7">
        <w:rPr>
          <w:b/>
          <w:bCs/>
          <w:sz w:val="24"/>
          <w:szCs w:val="24"/>
        </w:rPr>
        <w:t>Zavádění moderních metod výuky a vzdělávání:</w:t>
      </w:r>
      <w:r w:rsidRPr="00D940A7">
        <w:rPr>
          <w:sz w:val="24"/>
          <w:szCs w:val="24"/>
        </w:rPr>
        <w:t xml:space="preserve"> Metoda C</w:t>
      </w:r>
      <w:r w:rsidR="00D940A7">
        <w:rPr>
          <w:sz w:val="24"/>
          <w:szCs w:val="24"/>
        </w:rPr>
        <w:t>LIL</w:t>
      </w:r>
    </w:p>
    <w:p w14:paraId="38976792" w14:textId="77777777" w:rsidR="000E065C" w:rsidRPr="00D940A7" w:rsidRDefault="000E065C" w:rsidP="00D940A7">
      <w:pPr>
        <w:rPr>
          <w:color w:val="00B0F0"/>
          <w:sz w:val="24"/>
          <w:szCs w:val="24"/>
        </w:rPr>
      </w:pPr>
    </w:p>
    <w:p w14:paraId="50BE65FC" w14:textId="0826FC6B" w:rsidR="000E065C" w:rsidRDefault="00161FDA" w:rsidP="000E065C">
      <w:pPr>
        <w:rPr>
          <w:color w:val="000000" w:themeColor="text1"/>
          <w:sz w:val="24"/>
          <w:szCs w:val="24"/>
        </w:rPr>
      </w:pPr>
      <w:r w:rsidRPr="00D940A7">
        <w:rPr>
          <w:b/>
          <w:bCs/>
          <w:sz w:val="24"/>
          <w:szCs w:val="24"/>
        </w:rPr>
        <w:t>Vlastní prezentace školy, akademie, pořadatelství:</w:t>
      </w:r>
      <w:r w:rsidRPr="00D940A7">
        <w:rPr>
          <w:sz w:val="24"/>
          <w:szCs w:val="24"/>
        </w:rPr>
        <w:t xml:space="preserve"> </w:t>
      </w:r>
      <w:r w:rsidR="00D940A7" w:rsidRPr="00D940A7">
        <w:rPr>
          <w:sz w:val="24"/>
          <w:szCs w:val="24"/>
        </w:rPr>
        <w:t>Školní p</w:t>
      </w:r>
      <w:r w:rsidRPr="00D940A7">
        <w:rPr>
          <w:sz w:val="24"/>
          <w:szCs w:val="24"/>
        </w:rPr>
        <w:t xml:space="preserve">les, Kavárna, výstava </w:t>
      </w:r>
      <w:r w:rsidRPr="000E065C">
        <w:rPr>
          <w:b/>
          <w:bCs/>
          <w:sz w:val="24"/>
          <w:szCs w:val="24"/>
        </w:rPr>
        <w:t>výtvarných</w:t>
      </w:r>
      <w:r w:rsidRPr="00D940A7">
        <w:rPr>
          <w:sz w:val="24"/>
          <w:szCs w:val="24"/>
        </w:rPr>
        <w:t xml:space="preserve"> prací na zámku Lysice, </w:t>
      </w:r>
      <w:r w:rsidR="000E065C">
        <w:rPr>
          <w:color w:val="000000" w:themeColor="text1"/>
          <w:sz w:val="24"/>
          <w:szCs w:val="24"/>
        </w:rPr>
        <w:t>v</w:t>
      </w:r>
      <w:r w:rsidR="000E065C" w:rsidRPr="00AF509A">
        <w:rPr>
          <w:color w:val="000000" w:themeColor="text1"/>
          <w:sz w:val="24"/>
          <w:szCs w:val="24"/>
        </w:rPr>
        <w:t>ystoupení divadelního souboru Vedlejšák – Lysice 2022</w:t>
      </w:r>
    </w:p>
    <w:p w14:paraId="46870233" w14:textId="544D4356" w:rsidR="000E065C" w:rsidRPr="000E065C" w:rsidRDefault="00161FDA" w:rsidP="000E065C">
      <w:pPr>
        <w:rPr>
          <w:color w:val="000000" w:themeColor="text1"/>
          <w:sz w:val="24"/>
          <w:szCs w:val="24"/>
        </w:rPr>
      </w:pPr>
      <w:r w:rsidRPr="00D940A7">
        <w:rPr>
          <w:sz w:val="24"/>
          <w:szCs w:val="24"/>
        </w:rPr>
        <w:t>pořádání soutěže ve |</w:t>
      </w:r>
      <w:proofErr w:type="gramStart"/>
      <w:r w:rsidRPr="00D940A7">
        <w:rPr>
          <w:sz w:val="24"/>
          <w:szCs w:val="24"/>
        </w:rPr>
        <w:t>florbalu  -</w:t>
      </w:r>
      <w:proofErr w:type="gramEnd"/>
      <w:r w:rsidRPr="00D940A7">
        <w:rPr>
          <w:sz w:val="24"/>
          <w:szCs w:val="24"/>
        </w:rPr>
        <w:t xml:space="preserve"> Otevřené školy, pořadatelé okresního kola soutěže </w:t>
      </w:r>
      <w:proofErr w:type="spellStart"/>
      <w:r w:rsidRPr="00D940A7">
        <w:rPr>
          <w:sz w:val="24"/>
          <w:szCs w:val="24"/>
        </w:rPr>
        <w:t>Pythagoriáda</w:t>
      </w:r>
      <w:proofErr w:type="spellEnd"/>
      <w:r w:rsidRPr="00D940A7">
        <w:rPr>
          <w:sz w:val="24"/>
          <w:szCs w:val="24"/>
        </w:rPr>
        <w:t xml:space="preserve">, </w:t>
      </w:r>
      <w:r w:rsidR="000E065C">
        <w:rPr>
          <w:color w:val="000000" w:themeColor="text1"/>
          <w:sz w:val="24"/>
          <w:szCs w:val="24"/>
        </w:rPr>
        <w:t xml:space="preserve">Školní recitační soutěž, pěvecká soutěž Zlatý kos, Den otevřených dveří </w:t>
      </w:r>
      <w:r w:rsidR="000E065C" w:rsidRPr="000E065C">
        <w:rPr>
          <w:color w:val="000000" w:themeColor="text1"/>
          <w:sz w:val="24"/>
          <w:szCs w:val="24"/>
        </w:rPr>
        <w:t>Výstava výtvarných prací žáků I. stupně</w:t>
      </w:r>
    </w:p>
    <w:p w14:paraId="0EB43DAB" w14:textId="77777777" w:rsidR="000E065C" w:rsidRDefault="000E065C" w:rsidP="00D940A7">
      <w:pPr>
        <w:rPr>
          <w:sz w:val="24"/>
          <w:szCs w:val="24"/>
        </w:rPr>
      </w:pPr>
    </w:p>
    <w:p w14:paraId="26E74EE7" w14:textId="79729D37" w:rsidR="001C6C8F" w:rsidRPr="002D4878" w:rsidRDefault="001C6C8F" w:rsidP="001C6C8F">
      <w:pPr>
        <w:pStyle w:val="Nadpis4"/>
        <w:spacing w:after="60"/>
        <w:rPr>
          <w:sz w:val="24"/>
          <w:szCs w:val="24"/>
        </w:rPr>
      </w:pPr>
      <w:r>
        <w:rPr>
          <w:sz w:val="24"/>
          <w:szCs w:val="24"/>
        </w:rPr>
        <w:t>Kroužky při ZŠ</w:t>
      </w:r>
      <w:r w:rsidR="008C4A27">
        <w:rPr>
          <w:sz w:val="24"/>
          <w:szCs w:val="24"/>
        </w:rPr>
        <w:t xml:space="preserve"> (</w:t>
      </w:r>
      <w:r w:rsidR="002D4878" w:rsidRPr="002D4878">
        <w:rPr>
          <w:sz w:val="24"/>
          <w:szCs w:val="24"/>
        </w:rPr>
        <w:t>pouze kroužky v režii školy, kroužky v pronájmu započteny nejsou</w:t>
      </w:r>
      <w:r w:rsidR="008C4A27">
        <w:rPr>
          <w:sz w:val="24"/>
          <w:szCs w:val="24"/>
        </w:rPr>
        <w:t>)</w:t>
      </w:r>
    </w:p>
    <w:p w14:paraId="12CAB69B" w14:textId="77777777" w:rsidR="001C6C8F" w:rsidRDefault="001C6C8F" w:rsidP="001C6C8F">
      <w:pPr>
        <w:rPr>
          <w:sz w:val="24"/>
          <w:szCs w:val="24"/>
        </w:rPr>
      </w:pPr>
    </w:p>
    <w:tbl>
      <w:tblPr>
        <w:tblW w:w="9043" w:type="dxa"/>
        <w:tblLayout w:type="fixed"/>
        <w:tblLook w:val="04A0" w:firstRow="1" w:lastRow="0" w:firstColumn="1" w:lastColumn="0" w:noHBand="0" w:noVBand="1"/>
      </w:tblPr>
      <w:tblGrid>
        <w:gridCol w:w="3021"/>
        <w:gridCol w:w="3014"/>
        <w:gridCol w:w="3008"/>
      </w:tblGrid>
      <w:tr w:rsidR="001C6C8F" w14:paraId="59CB630F" w14:textId="77777777" w:rsidTr="00CA4F31">
        <w:tc>
          <w:tcPr>
            <w:tcW w:w="3021" w:type="dxa"/>
            <w:tcBorders>
              <w:top w:val="single" w:sz="12" w:space="0" w:color="000000"/>
              <w:left w:val="single" w:sz="12" w:space="0" w:color="000000"/>
              <w:bottom w:val="single" w:sz="12" w:space="0" w:color="000000"/>
              <w:right w:val="single" w:sz="12" w:space="0" w:color="000000"/>
            </w:tcBorders>
          </w:tcPr>
          <w:p w14:paraId="05CC251D" w14:textId="77777777" w:rsidR="001C6C8F" w:rsidRDefault="001C6C8F" w:rsidP="00CA4F31">
            <w:pPr>
              <w:widowControl w:val="0"/>
              <w:jc w:val="both"/>
              <w:rPr>
                <w:sz w:val="24"/>
                <w:szCs w:val="24"/>
              </w:rPr>
            </w:pPr>
            <w:r>
              <w:rPr>
                <w:sz w:val="24"/>
                <w:szCs w:val="24"/>
              </w:rPr>
              <w:t>Název kroužku</w:t>
            </w:r>
          </w:p>
        </w:tc>
        <w:tc>
          <w:tcPr>
            <w:tcW w:w="3014" w:type="dxa"/>
            <w:tcBorders>
              <w:top w:val="single" w:sz="12" w:space="0" w:color="000000"/>
              <w:left w:val="single" w:sz="12" w:space="0" w:color="000000"/>
              <w:bottom w:val="single" w:sz="12" w:space="0" w:color="000000"/>
              <w:right w:val="single" w:sz="12" w:space="0" w:color="000000"/>
            </w:tcBorders>
          </w:tcPr>
          <w:p w14:paraId="03B883FC" w14:textId="77777777" w:rsidR="001C6C8F" w:rsidRDefault="001C6C8F" w:rsidP="00CA4F31">
            <w:pPr>
              <w:widowControl w:val="0"/>
              <w:jc w:val="both"/>
              <w:rPr>
                <w:sz w:val="24"/>
                <w:szCs w:val="24"/>
              </w:rPr>
            </w:pPr>
            <w:r>
              <w:rPr>
                <w:sz w:val="24"/>
                <w:szCs w:val="24"/>
              </w:rPr>
              <w:t>Počet kroužků</w:t>
            </w:r>
          </w:p>
        </w:tc>
        <w:tc>
          <w:tcPr>
            <w:tcW w:w="3008" w:type="dxa"/>
            <w:tcBorders>
              <w:top w:val="single" w:sz="12" w:space="0" w:color="000000"/>
              <w:left w:val="single" w:sz="12" w:space="0" w:color="000000"/>
              <w:bottom w:val="single" w:sz="12" w:space="0" w:color="000000"/>
              <w:right w:val="single" w:sz="12" w:space="0" w:color="000000"/>
            </w:tcBorders>
          </w:tcPr>
          <w:p w14:paraId="58AC01BC" w14:textId="77777777" w:rsidR="001C6C8F" w:rsidRDefault="001C6C8F" w:rsidP="00CA4F31">
            <w:pPr>
              <w:widowControl w:val="0"/>
              <w:jc w:val="both"/>
              <w:rPr>
                <w:sz w:val="24"/>
                <w:szCs w:val="24"/>
              </w:rPr>
            </w:pPr>
            <w:r>
              <w:rPr>
                <w:sz w:val="24"/>
                <w:szCs w:val="24"/>
              </w:rPr>
              <w:t>Počet žáků</w:t>
            </w:r>
          </w:p>
        </w:tc>
      </w:tr>
      <w:tr w:rsidR="001C6C8F" w14:paraId="7B827BE6" w14:textId="77777777" w:rsidTr="00CA4F31">
        <w:tc>
          <w:tcPr>
            <w:tcW w:w="3021" w:type="dxa"/>
            <w:tcBorders>
              <w:top w:val="single" w:sz="12" w:space="0" w:color="000000"/>
              <w:left w:val="single" w:sz="4" w:space="0" w:color="000000"/>
              <w:bottom w:val="single" w:sz="4" w:space="0" w:color="000000"/>
              <w:right w:val="single" w:sz="4" w:space="0" w:color="000000"/>
            </w:tcBorders>
          </w:tcPr>
          <w:p w14:paraId="6AA42784" w14:textId="77777777" w:rsidR="001C6C8F" w:rsidRDefault="001C6C8F" w:rsidP="00CA4F31">
            <w:pPr>
              <w:widowControl w:val="0"/>
              <w:jc w:val="both"/>
              <w:rPr>
                <w:sz w:val="24"/>
                <w:szCs w:val="24"/>
              </w:rPr>
            </w:pPr>
            <w:r>
              <w:rPr>
                <w:sz w:val="24"/>
                <w:szCs w:val="24"/>
              </w:rPr>
              <w:t>Cizí jazyky</w:t>
            </w:r>
          </w:p>
        </w:tc>
        <w:tc>
          <w:tcPr>
            <w:tcW w:w="3014" w:type="dxa"/>
            <w:tcBorders>
              <w:top w:val="single" w:sz="12" w:space="0" w:color="000000"/>
              <w:left w:val="single" w:sz="4" w:space="0" w:color="000000"/>
              <w:bottom w:val="single" w:sz="4" w:space="0" w:color="000000"/>
              <w:right w:val="single" w:sz="4" w:space="0" w:color="000000"/>
            </w:tcBorders>
          </w:tcPr>
          <w:p w14:paraId="368CD077" w14:textId="77777777" w:rsidR="001C6C8F" w:rsidRDefault="001C6C8F" w:rsidP="00CA4F31">
            <w:pPr>
              <w:widowControl w:val="0"/>
              <w:jc w:val="both"/>
              <w:rPr>
                <w:sz w:val="24"/>
                <w:szCs w:val="24"/>
              </w:rPr>
            </w:pPr>
            <w:r>
              <w:rPr>
                <w:sz w:val="24"/>
                <w:szCs w:val="24"/>
              </w:rPr>
              <w:t>0</w:t>
            </w:r>
          </w:p>
        </w:tc>
        <w:tc>
          <w:tcPr>
            <w:tcW w:w="3008" w:type="dxa"/>
            <w:tcBorders>
              <w:top w:val="single" w:sz="12" w:space="0" w:color="000000"/>
              <w:left w:val="single" w:sz="4" w:space="0" w:color="000000"/>
              <w:bottom w:val="single" w:sz="4" w:space="0" w:color="000000"/>
              <w:right w:val="single" w:sz="4" w:space="0" w:color="000000"/>
            </w:tcBorders>
          </w:tcPr>
          <w:p w14:paraId="53263315" w14:textId="77777777" w:rsidR="001C6C8F" w:rsidRDefault="001C6C8F" w:rsidP="00CA4F31">
            <w:pPr>
              <w:widowControl w:val="0"/>
              <w:jc w:val="both"/>
              <w:rPr>
                <w:sz w:val="24"/>
                <w:szCs w:val="24"/>
              </w:rPr>
            </w:pPr>
            <w:r>
              <w:rPr>
                <w:sz w:val="24"/>
                <w:szCs w:val="24"/>
              </w:rPr>
              <w:t>0</w:t>
            </w:r>
          </w:p>
        </w:tc>
      </w:tr>
      <w:tr w:rsidR="001C6C8F" w14:paraId="0CAE2988"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57D82D80" w14:textId="77777777" w:rsidR="001C6C8F" w:rsidRDefault="001C6C8F" w:rsidP="00CA4F31">
            <w:pPr>
              <w:widowControl w:val="0"/>
              <w:jc w:val="both"/>
              <w:rPr>
                <w:sz w:val="24"/>
                <w:szCs w:val="24"/>
              </w:rPr>
            </w:pPr>
            <w:r>
              <w:rPr>
                <w:sz w:val="24"/>
                <w:szCs w:val="24"/>
              </w:rPr>
              <w:t>Přírodní vědy</w:t>
            </w:r>
          </w:p>
        </w:tc>
        <w:tc>
          <w:tcPr>
            <w:tcW w:w="3014" w:type="dxa"/>
            <w:tcBorders>
              <w:top w:val="single" w:sz="4" w:space="0" w:color="000000"/>
              <w:left w:val="single" w:sz="4" w:space="0" w:color="000000"/>
              <w:bottom w:val="single" w:sz="4" w:space="0" w:color="000000"/>
              <w:right w:val="single" w:sz="4" w:space="0" w:color="000000"/>
            </w:tcBorders>
          </w:tcPr>
          <w:p w14:paraId="1B566696" w14:textId="77777777" w:rsidR="001C6C8F" w:rsidRDefault="001C6C8F" w:rsidP="00CA4F31">
            <w:pPr>
              <w:widowControl w:val="0"/>
              <w:jc w:val="both"/>
              <w:rPr>
                <w:sz w:val="24"/>
                <w:szCs w:val="24"/>
              </w:rPr>
            </w:pPr>
            <w:r>
              <w:rPr>
                <w:sz w:val="24"/>
                <w:szCs w:val="24"/>
              </w:rPr>
              <w:t>1</w:t>
            </w:r>
          </w:p>
        </w:tc>
        <w:tc>
          <w:tcPr>
            <w:tcW w:w="3008" w:type="dxa"/>
            <w:tcBorders>
              <w:top w:val="single" w:sz="4" w:space="0" w:color="000000"/>
              <w:left w:val="single" w:sz="4" w:space="0" w:color="000000"/>
              <w:bottom w:val="single" w:sz="4" w:space="0" w:color="000000"/>
              <w:right w:val="single" w:sz="4" w:space="0" w:color="000000"/>
            </w:tcBorders>
          </w:tcPr>
          <w:p w14:paraId="5CAA4F39" w14:textId="1C802877" w:rsidR="001C6C8F" w:rsidRDefault="002D4878" w:rsidP="00CA4F31">
            <w:pPr>
              <w:widowControl w:val="0"/>
              <w:jc w:val="both"/>
              <w:rPr>
                <w:sz w:val="24"/>
                <w:szCs w:val="24"/>
              </w:rPr>
            </w:pPr>
            <w:r>
              <w:rPr>
                <w:sz w:val="24"/>
                <w:szCs w:val="24"/>
              </w:rPr>
              <w:t>5</w:t>
            </w:r>
          </w:p>
        </w:tc>
      </w:tr>
      <w:tr w:rsidR="001C6C8F" w14:paraId="1438C48F"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107C087F" w14:textId="77777777" w:rsidR="001C6C8F" w:rsidRDefault="001C6C8F" w:rsidP="00CA4F31">
            <w:pPr>
              <w:widowControl w:val="0"/>
              <w:jc w:val="both"/>
              <w:rPr>
                <w:sz w:val="24"/>
                <w:szCs w:val="24"/>
              </w:rPr>
            </w:pPr>
            <w:r>
              <w:rPr>
                <w:sz w:val="24"/>
                <w:szCs w:val="24"/>
              </w:rPr>
              <w:t>Sport, TV, turistika</w:t>
            </w:r>
          </w:p>
        </w:tc>
        <w:tc>
          <w:tcPr>
            <w:tcW w:w="3014" w:type="dxa"/>
            <w:tcBorders>
              <w:top w:val="single" w:sz="4" w:space="0" w:color="000000"/>
              <w:left w:val="single" w:sz="4" w:space="0" w:color="000000"/>
              <w:bottom w:val="single" w:sz="4" w:space="0" w:color="000000"/>
              <w:right w:val="single" w:sz="4" w:space="0" w:color="000000"/>
            </w:tcBorders>
          </w:tcPr>
          <w:p w14:paraId="015EAB8F" w14:textId="77777777" w:rsidR="001C6C8F" w:rsidRDefault="001C6C8F" w:rsidP="00CA4F31">
            <w:pPr>
              <w:widowControl w:val="0"/>
              <w:jc w:val="both"/>
              <w:rPr>
                <w:sz w:val="24"/>
                <w:szCs w:val="24"/>
              </w:rPr>
            </w:pPr>
            <w:r>
              <w:rPr>
                <w:sz w:val="24"/>
                <w:szCs w:val="24"/>
              </w:rPr>
              <w:t>7</w:t>
            </w:r>
          </w:p>
        </w:tc>
        <w:tc>
          <w:tcPr>
            <w:tcW w:w="3008" w:type="dxa"/>
            <w:tcBorders>
              <w:top w:val="single" w:sz="4" w:space="0" w:color="000000"/>
              <w:left w:val="single" w:sz="4" w:space="0" w:color="000000"/>
              <w:bottom w:val="single" w:sz="4" w:space="0" w:color="000000"/>
              <w:right w:val="single" w:sz="4" w:space="0" w:color="000000"/>
            </w:tcBorders>
          </w:tcPr>
          <w:p w14:paraId="27E84200" w14:textId="02ED5EC4" w:rsidR="001C6C8F" w:rsidRDefault="002D4878" w:rsidP="00CA4F31">
            <w:pPr>
              <w:widowControl w:val="0"/>
              <w:jc w:val="both"/>
              <w:rPr>
                <w:sz w:val="24"/>
                <w:szCs w:val="24"/>
              </w:rPr>
            </w:pPr>
            <w:r>
              <w:rPr>
                <w:sz w:val="24"/>
                <w:szCs w:val="24"/>
              </w:rPr>
              <w:t>10</w:t>
            </w:r>
            <w:r w:rsidR="001C6C8F">
              <w:rPr>
                <w:sz w:val="24"/>
                <w:szCs w:val="24"/>
              </w:rPr>
              <w:t>5</w:t>
            </w:r>
          </w:p>
        </w:tc>
      </w:tr>
      <w:tr w:rsidR="001C6C8F" w14:paraId="006CAA04"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60D956A9" w14:textId="77777777" w:rsidR="001C6C8F" w:rsidRDefault="001C6C8F" w:rsidP="00CA4F31">
            <w:pPr>
              <w:widowControl w:val="0"/>
              <w:jc w:val="both"/>
              <w:rPr>
                <w:sz w:val="24"/>
                <w:szCs w:val="24"/>
              </w:rPr>
            </w:pPr>
            <w:r>
              <w:rPr>
                <w:sz w:val="24"/>
                <w:szCs w:val="24"/>
              </w:rPr>
              <w:t>Umělecké obory</w:t>
            </w:r>
          </w:p>
        </w:tc>
        <w:tc>
          <w:tcPr>
            <w:tcW w:w="3014" w:type="dxa"/>
            <w:tcBorders>
              <w:top w:val="single" w:sz="4" w:space="0" w:color="000000"/>
              <w:left w:val="single" w:sz="4" w:space="0" w:color="000000"/>
              <w:bottom w:val="single" w:sz="4" w:space="0" w:color="000000"/>
              <w:right w:val="single" w:sz="4" w:space="0" w:color="000000"/>
            </w:tcBorders>
          </w:tcPr>
          <w:p w14:paraId="0CDE7624" w14:textId="3311CA3A" w:rsidR="001C6C8F" w:rsidRDefault="002D4878" w:rsidP="00CA4F31">
            <w:pPr>
              <w:widowControl w:val="0"/>
              <w:jc w:val="both"/>
              <w:rPr>
                <w:sz w:val="24"/>
                <w:szCs w:val="24"/>
              </w:rPr>
            </w:pPr>
            <w:r>
              <w:rPr>
                <w:sz w:val="24"/>
                <w:szCs w:val="24"/>
              </w:rPr>
              <w:t>26</w:t>
            </w:r>
          </w:p>
        </w:tc>
        <w:tc>
          <w:tcPr>
            <w:tcW w:w="3008" w:type="dxa"/>
            <w:tcBorders>
              <w:top w:val="single" w:sz="4" w:space="0" w:color="000000"/>
              <w:left w:val="single" w:sz="4" w:space="0" w:color="000000"/>
              <w:bottom w:val="single" w:sz="4" w:space="0" w:color="000000"/>
              <w:right w:val="single" w:sz="4" w:space="0" w:color="000000"/>
            </w:tcBorders>
          </w:tcPr>
          <w:p w14:paraId="4D66EBB0" w14:textId="133FB359" w:rsidR="001C6C8F" w:rsidRDefault="001C6C8F" w:rsidP="00CA4F31">
            <w:pPr>
              <w:widowControl w:val="0"/>
              <w:jc w:val="both"/>
              <w:rPr>
                <w:sz w:val="24"/>
                <w:szCs w:val="24"/>
              </w:rPr>
            </w:pPr>
            <w:r>
              <w:rPr>
                <w:sz w:val="24"/>
                <w:szCs w:val="24"/>
              </w:rPr>
              <w:t>13</w:t>
            </w:r>
            <w:r w:rsidR="002D4878">
              <w:rPr>
                <w:sz w:val="24"/>
                <w:szCs w:val="24"/>
              </w:rPr>
              <w:t>9</w:t>
            </w:r>
          </w:p>
        </w:tc>
      </w:tr>
      <w:tr w:rsidR="001C6C8F" w14:paraId="450E653F"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63C2FE38" w14:textId="77777777" w:rsidR="001C6C8F" w:rsidRDefault="001C6C8F" w:rsidP="00CA4F31">
            <w:pPr>
              <w:widowControl w:val="0"/>
              <w:rPr>
                <w:sz w:val="24"/>
                <w:szCs w:val="24"/>
              </w:rPr>
            </w:pPr>
            <w:r>
              <w:rPr>
                <w:sz w:val="24"/>
                <w:szCs w:val="24"/>
              </w:rPr>
              <w:t>Zdravotní, speciální pedagogika</w:t>
            </w:r>
          </w:p>
        </w:tc>
        <w:tc>
          <w:tcPr>
            <w:tcW w:w="3014" w:type="dxa"/>
            <w:tcBorders>
              <w:top w:val="single" w:sz="4" w:space="0" w:color="000000"/>
              <w:left w:val="single" w:sz="4" w:space="0" w:color="000000"/>
              <w:bottom w:val="single" w:sz="4" w:space="0" w:color="000000"/>
              <w:right w:val="single" w:sz="4" w:space="0" w:color="000000"/>
            </w:tcBorders>
          </w:tcPr>
          <w:p w14:paraId="4A9F8EF9" w14:textId="77777777" w:rsidR="001C6C8F" w:rsidRDefault="001C6C8F" w:rsidP="00CA4F31">
            <w:pPr>
              <w:widowControl w:val="0"/>
              <w:jc w:val="both"/>
              <w:rPr>
                <w:sz w:val="24"/>
                <w:szCs w:val="24"/>
              </w:rPr>
            </w:pPr>
            <w:r>
              <w:rPr>
                <w:sz w:val="24"/>
                <w:szCs w:val="24"/>
              </w:rPr>
              <w:t>0</w:t>
            </w:r>
          </w:p>
        </w:tc>
        <w:tc>
          <w:tcPr>
            <w:tcW w:w="3008" w:type="dxa"/>
            <w:tcBorders>
              <w:top w:val="single" w:sz="4" w:space="0" w:color="000000"/>
              <w:left w:val="single" w:sz="4" w:space="0" w:color="000000"/>
              <w:bottom w:val="single" w:sz="4" w:space="0" w:color="000000"/>
              <w:right w:val="single" w:sz="4" w:space="0" w:color="000000"/>
            </w:tcBorders>
          </w:tcPr>
          <w:p w14:paraId="663CC996" w14:textId="77777777" w:rsidR="001C6C8F" w:rsidRDefault="001C6C8F" w:rsidP="00CA4F31">
            <w:pPr>
              <w:widowControl w:val="0"/>
              <w:jc w:val="both"/>
              <w:rPr>
                <w:sz w:val="24"/>
                <w:szCs w:val="24"/>
              </w:rPr>
            </w:pPr>
            <w:r>
              <w:rPr>
                <w:sz w:val="24"/>
                <w:szCs w:val="24"/>
              </w:rPr>
              <w:t>0</w:t>
            </w:r>
          </w:p>
        </w:tc>
      </w:tr>
      <w:tr w:rsidR="001C6C8F" w14:paraId="320233D7"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544EEEFD" w14:textId="77777777" w:rsidR="001C6C8F" w:rsidRDefault="001C6C8F" w:rsidP="00CA4F31">
            <w:pPr>
              <w:widowControl w:val="0"/>
              <w:jc w:val="both"/>
              <w:rPr>
                <w:sz w:val="24"/>
                <w:szCs w:val="24"/>
              </w:rPr>
            </w:pPr>
            <w:r>
              <w:rPr>
                <w:sz w:val="24"/>
                <w:szCs w:val="24"/>
              </w:rPr>
              <w:t>Ostatní</w:t>
            </w:r>
          </w:p>
        </w:tc>
        <w:tc>
          <w:tcPr>
            <w:tcW w:w="3014" w:type="dxa"/>
            <w:tcBorders>
              <w:top w:val="single" w:sz="4" w:space="0" w:color="000000"/>
              <w:left w:val="single" w:sz="4" w:space="0" w:color="000000"/>
              <w:bottom w:val="single" w:sz="4" w:space="0" w:color="000000"/>
              <w:right w:val="single" w:sz="4" w:space="0" w:color="000000"/>
            </w:tcBorders>
          </w:tcPr>
          <w:p w14:paraId="7333363A" w14:textId="77777777" w:rsidR="001C6C8F" w:rsidRDefault="001C6C8F" w:rsidP="00CA4F31">
            <w:pPr>
              <w:widowControl w:val="0"/>
              <w:jc w:val="both"/>
              <w:rPr>
                <w:sz w:val="24"/>
                <w:szCs w:val="24"/>
              </w:rPr>
            </w:pPr>
            <w:r>
              <w:rPr>
                <w:sz w:val="24"/>
                <w:szCs w:val="24"/>
              </w:rPr>
              <w:t>7</w:t>
            </w:r>
          </w:p>
        </w:tc>
        <w:tc>
          <w:tcPr>
            <w:tcW w:w="3008" w:type="dxa"/>
            <w:tcBorders>
              <w:top w:val="single" w:sz="4" w:space="0" w:color="000000"/>
              <w:left w:val="single" w:sz="4" w:space="0" w:color="000000"/>
              <w:bottom w:val="single" w:sz="4" w:space="0" w:color="000000"/>
              <w:right w:val="single" w:sz="4" w:space="0" w:color="000000"/>
            </w:tcBorders>
          </w:tcPr>
          <w:p w14:paraId="0EB43281" w14:textId="4BEEA3CD" w:rsidR="001C6C8F" w:rsidRDefault="002D4878" w:rsidP="00CA4F31">
            <w:pPr>
              <w:widowControl w:val="0"/>
              <w:jc w:val="both"/>
              <w:rPr>
                <w:sz w:val="24"/>
                <w:szCs w:val="24"/>
              </w:rPr>
            </w:pPr>
            <w:r>
              <w:rPr>
                <w:sz w:val="24"/>
                <w:szCs w:val="24"/>
              </w:rPr>
              <w:t>92</w:t>
            </w:r>
          </w:p>
        </w:tc>
      </w:tr>
      <w:tr w:rsidR="001C6C8F" w14:paraId="79513C1A" w14:textId="77777777" w:rsidTr="00CA4F31">
        <w:tc>
          <w:tcPr>
            <w:tcW w:w="3021" w:type="dxa"/>
            <w:tcBorders>
              <w:top w:val="single" w:sz="4" w:space="0" w:color="000000"/>
              <w:left w:val="single" w:sz="4" w:space="0" w:color="000000"/>
              <w:bottom w:val="single" w:sz="4" w:space="0" w:color="000000"/>
              <w:right w:val="single" w:sz="4" w:space="0" w:color="000000"/>
            </w:tcBorders>
          </w:tcPr>
          <w:p w14:paraId="198B82B2" w14:textId="77777777" w:rsidR="001C6C8F" w:rsidRDefault="001C6C8F" w:rsidP="00CA4F31">
            <w:pPr>
              <w:widowControl w:val="0"/>
              <w:jc w:val="both"/>
              <w:rPr>
                <w:b/>
                <w:sz w:val="24"/>
                <w:szCs w:val="24"/>
              </w:rPr>
            </w:pPr>
            <w:r>
              <w:rPr>
                <w:b/>
                <w:sz w:val="24"/>
                <w:szCs w:val="24"/>
              </w:rPr>
              <w:t>Celkem</w:t>
            </w:r>
          </w:p>
        </w:tc>
        <w:tc>
          <w:tcPr>
            <w:tcW w:w="3014" w:type="dxa"/>
            <w:tcBorders>
              <w:top w:val="single" w:sz="4" w:space="0" w:color="000000"/>
              <w:left w:val="single" w:sz="4" w:space="0" w:color="000000"/>
              <w:bottom w:val="single" w:sz="4" w:space="0" w:color="000000"/>
              <w:right w:val="single" w:sz="4" w:space="0" w:color="000000"/>
            </w:tcBorders>
          </w:tcPr>
          <w:p w14:paraId="18219400" w14:textId="10E65698" w:rsidR="001C6C8F" w:rsidRDefault="002D4878" w:rsidP="00CA4F31">
            <w:pPr>
              <w:widowControl w:val="0"/>
              <w:jc w:val="both"/>
              <w:rPr>
                <w:b/>
                <w:sz w:val="24"/>
                <w:szCs w:val="24"/>
              </w:rPr>
            </w:pPr>
            <w:r>
              <w:rPr>
                <w:b/>
                <w:sz w:val="24"/>
                <w:szCs w:val="24"/>
              </w:rPr>
              <w:t>41</w:t>
            </w:r>
          </w:p>
        </w:tc>
        <w:tc>
          <w:tcPr>
            <w:tcW w:w="3008" w:type="dxa"/>
            <w:tcBorders>
              <w:top w:val="single" w:sz="4" w:space="0" w:color="000000"/>
              <w:left w:val="single" w:sz="4" w:space="0" w:color="000000"/>
              <w:bottom w:val="single" w:sz="4" w:space="0" w:color="000000"/>
              <w:right w:val="single" w:sz="4" w:space="0" w:color="000000"/>
            </w:tcBorders>
          </w:tcPr>
          <w:p w14:paraId="5B37735A" w14:textId="0F85CDBE" w:rsidR="001C6C8F" w:rsidRDefault="00120DB3" w:rsidP="00CA4F31">
            <w:pPr>
              <w:widowControl w:val="0"/>
              <w:jc w:val="both"/>
              <w:rPr>
                <w:b/>
                <w:sz w:val="24"/>
                <w:szCs w:val="24"/>
              </w:rPr>
            </w:pPr>
            <w:r>
              <w:rPr>
                <w:b/>
                <w:sz w:val="24"/>
                <w:szCs w:val="24"/>
              </w:rPr>
              <w:t>3</w:t>
            </w:r>
            <w:r w:rsidR="002D4878">
              <w:rPr>
                <w:b/>
                <w:sz w:val="24"/>
                <w:szCs w:val="24"/>
              </w:rPr>
              <w:t>41</w:t>
            </w:r>
          </w:p>
        </w:tc>
      </w:tr>
    </w:tbl>
    <w:p w14:paraId="0CA0C799" w14:textId="77777777" w:rsidR="001C6C8F" w:rsidRPr="001C6C8F" w:rsidRDefault="001C6C8F" w:rsidP="001C6C8F">
      <w:pPr>
        <w:rPr>
          <w:color w:val="00B0F0"/>
          <w:sz w:val="24"/>
          <w:szCs w:val="24"/>
        </w:rPr>
      </w:pPr>
    </w:p>
    <w:p w14:paraId="76C4E25D" w14:textId="544E2D44" w:rsidR="00DD649C" w:rsidRDefault="0038632B" w:rsidP="00DD649C">
      <w:pPr>
        <w:pStyle w:val="Nadpis4"/>
        <w:rPr>
          <w:sz w:val="24"/>
          <w:szCs w:val="24"/>
        </w:rPr>
      </w:pPr>
      <w:r>
        <w:rPr>
          <w:sz w:val="24"/>
          <w:szCs w:val="24"/>
        </w:rPr>
        <w:t>10</w:t>
      </w:r>
      <w:r w:rsidR="008A4BBF" w:rsidRPr="00E11521">
        <w:rPr>
          <w:sz w:val="24"/>
          <w:szCs w:val="24"/>
        </w:rPr>
        <w:t>.</w:t>
      </w:r>
      <w:r w:rsidR="000F3E7E">
        <w:rPr>
          <w:sz w:val="24"/>
          <w:szCs w:val="24"/>
        </w:rPr>
        <w:t>0</w:t>
      </w:r>
      <w:r w:rsidR="008A4BBF" w:rsidRPr="00E11521">
        <w:rPr>
          <w:sz w:val="24"/>
          <w:szCs w:val="24"/>
        </w:rPr>
        <w:t xml:space="preserve"> </w:t>
      </w:r>
      <w:bookmarkStart w:id="2" w:name="_Hlk138404625"/>
      <w:bookmarkEnd w:id="2"/>
      <w:r w:rsidR="00DD649C">
        <w:rPr>
          <w:sz w:val="24"/>
          <w:szCs w:val="24"/>
        </w:rPr>
        <w:t>Základní údaje o hospodaření školy za r. 2022</w:t>
      </w:r>
    </w:p>
    <w:p w14:paraId="1D511EDE" w14:textId="77777777" w:rsidR="00DD649C" w:rsidRPr="00DD649C" w:rsidRDefault="00DD649C" w:rsidP="00DD649C"/>
    <w:tbl>
      <w:tblPr>
        <w:tblW w:w="7508" w:type="dxa"/>
        <w:tblInd w:w="5" w:type="dxa"/>
        <w:tblLayout w:type="fixed"/>
        <w:tblCellMar>
          <w:left w:w="10" w:type="dxa"/>
          <w:right w:w="10" w:type="dxa"/>
        </w:tblCellMar>
        <w:tblLook w:val="04A0" w:firstRow="1" w:lastRow="0" w:firstColumn="1" w:lastColumn="0" w:noHBand="0" w:noVBand="1"/>
      </w:tblPr>
      <w:tblGrid>
        <w:gridCol w:w="3120"/>
        <w:gridCol w:w="2119"/>
        <w:gridCol w:w="2269"/>
      </w:tblGrid>
      <w:tr w:rsidR="00DD649C" w:rsidRPr="00F33766" w14:paraId="1F84DA70" w14:textId="77777777" w:rsidTr="00CE188C">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2D0830"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A003C3"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rozpočet</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BD2017"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čerpání</w:t>
            </w:r>
          </w:p>
        </w:tc>
      </w:tr>
      <w:tr w:rsidR="00DD649C" w:rsidRPr="00F33766" w14:paraId="0339DF12" w14:textId="77777777" w:rsidTr="00CE188C">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BCCA7C"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Mzdy</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B0E20B"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42 280 257</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DCA885"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42 280 252</w:t>
            </w:r>
          </w:p>
        </w:tc>
      </w:tr>
      <w:tr w:rsidR="00DD649C" w:rsidRPr="00F33766" w14:paraId="08C13A16" w14:textId="77777777" w:rsidTr="00CE188C">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2F6677"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Odvody + FKSP</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7AD486" w14:textId="77777777" w:rsidR="00DD649C"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15 214 075</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37FBBD" w14:textId="77777777" w:rsidR="00DD649C"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15 214 075</w:t>
            </w:r>
          </w:p>
        </w:tc>
      </w:tr>
      <w:tr w:rsidR="00DD649C" w:rsidRPr="00F33766" w14:paraId="35CC2B7F" w14:textId="77777777" w:rsidTr="00CE188C">
        <w:trPr>
          <w:trHeight w:val="313"/>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E08D9"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Dohody</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066924"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230 000</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FC4ABE"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230 000</w:t>
            </w:r>
          </w:p>
        </w:tc>
      </w:tr>
      <w:tr w:rsidR="00DD649C" w:rsidRPr="00F33766" w14:paraId="3AE73900" w14:textId="77777777" w:rsidTr="00CE188C">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AD841F"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Ostatní neinvestiční výdaje</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B28310"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1 703 221</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AC292"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1 703 221</w:t>
            </w:r>
          </w:p>
        </w:tc>
      </w:tr>
      <w:tr w:rsidR="00DD649C" w:rsidRPr="00F33766" w14:paraId="4E8B46AF" w14:textId="77777777" w:rsidTr="00CE188C">
        <w:trPr>
          <w:trHeight w:val="300"/>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82864C" w14:textId="77777777" w:rsidR="00DD649C" w:rsidRPr="00F33766" w:rsidRDefault="00DD649C" w:rsidP="00CE188C">
            <w:pPr>
              <w:widowControl w:val="0"/>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 xml:space="preserve">Příspěvek </w:t>
            </w:r>
            <w:r>
              <w:rPr>
                <w:rFonts w:ascii="Liberation Serif" w:eastAsia="NSimSun" w:hAnsi="Liberation Serif" w:cs="Arial"/>
                <w:kern w:val="3"/>
                <w:sz w:val="24"/>
                <w:szCs w:val="24"/>
                <w:lang w:eastAsia="zh-CN" w:bidi="hi-IN"/>
              </w:rPr>
              <w:t>zřizovatele</w:t>
            </w:r>
            <w:r w:rsidRPr="00F33766">
              <w:rPr>
                <w:rFonts w:ascii="Liberation Serif" w:eastAsia="NSimSun" w:hAnsi="Liberation Serif" w:cs="Arial"/>
                <w:kern w:val="3"/>
                <w:sz w:val="24"/>
                <w:szCs w:val="24"/>
                <w:lang w:eastAsia="zh-CN" w:bidi="hi-IN"/>
              </w:rPr>
              <w:t xml:space="preserve"> na provoz</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66EE85"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6 116 008</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D94725" w14:textId="77777777" w:rsidR="00DD649C" w:rsidRPr="00F33766" w:rsidRDefault="00DD649C" w:rsidP="00CE188C">
            <w:pPr>
              <w:widowControl w:val="0"/>
              <w:suppressAutoHyphens/>
              <w:autoSpaceDE/>
              <w:ind w:right="692"/>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5 645 037</w:t>
            </w:r>
          </w:p>
        </w:tc>
      </w:tr>
    </w:tbl>
    <w:p w14:paraId="5023854F" w14:textId="77777777" w:rsidR="00DD649C" w:rsidRPr="00F33766"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p>
    <w:p w14:paraId="7DBE0A74" w14:textId="77777777" w:rsidR="00DD649C" w:rsidRPr="00F33766"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Největší položky čerpání:</w:t>
      </w:r>
    </w:p>
    <w:p w14:paraId="7EA3ED69" w14:textId="77777777" w:rsidR="00DD649C" w:rsidRPr="00F33766" w:rsidRDefault="00DD649C" w:rsidP="00DD649C">
      <w:pPr>
        <w:suppressAutoHyphens/>
        <w:autoSpaceDE/>
        <w:ind w:right="692"/>
        <w:jc w:val="both"/>
        <w:textAlignment w:val="baseline"/>
        <w:rPr>
          <w:rFonts w:ascii="Liberation Serif" w:eastAsia="NSimSun" w:hAnsi="Liberation Serif" w:cs="Arial"/>
          <w:b/>
          <w:bCs/>
          <w:kern w:val="3"/>
          <w:sz w:val="24"/>
          <w:szCs w:val="24"/>
          <w:u w:val="single"/>
          <w:lang w:eastAsia="zh-CN" w:bidi="hi-IN"/>
        </w:rPr>
      </w:pPr>
    </w:p>
    <w:p w14:paraId="71D7DD49" w14:textId="77777777" w:rsidR="00DD649C" w:rsidRPr="00F33766" w:rsidRDefault="00DD649C" w:rsidP="00DD649C">
      <w:pPr>
        <w:suppressAutoHyphens/>
        <w:autoSpaceDE/>
        <w:ind w:right="692"/>
        <w:jc w:val="both"/>
        <w:textAlignment w:val="baseline"/>
        <w:rPr>
          <w:rFonts w:ascii="Liberation Serif" w:eastAsia="NSimSun" w:hAnsi="Liberation Serif" w:cs="Arial"/>
          <w:b/>
          <w:kern w:val="3"/>
          <w:sz w:val="24"/>
          <w:szCs w:val="24"/>
          <w:u w:val="single"/>
          <w:lang w:eastAsia="zh-CN" w:bidi="hi-IN"/>
        </w:rPr>
      </w:pPr>
      <w:r w:rsidRPr="00F33766">
        <w:rPr>
          <w:rFonts w:ascii="Liberation Serif" w:eastAsia="NSimSun" w:hAnsi="Liberation Serif" w:cs="Arial"/>
          <w:b/>
          <w:kern w:val="3"/>
          <w:sz w:val="24"/>
          <w:szCs w:val="24"/>
          <w:u w:val="single"/>
          <w:lang w:eastAsia="zh-CN" w:bidi="hi-IN"/>
        </w:rPr>
        <w:t>Výdaje:</w:t>
      </w:r>
    </w:p>
    <w:p w14:paraId="01513B60" w14:textId="77777777" w:rsidR="00DD649C"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proofErr w:type="gramStart"/>
      <w:r>
        <w:rPr>
          <w:rFonts w:ascii="Liberation Serif" w:eastAsia="NSimSun" w:hAnsi="Liberation Serif" w:cs="Arial"/>
          <w:kern w:val="3"/>
          <w:sz w:val="24"/>
          <w:szCs w:val="24"/>
          <w:lang w:eastAsia="zh-CN" w:bidi="hi-IN"/>
        </w:rPr>
        <w:t xml:space="preserve">Energie:   </w:t>
      </w:r>
      <w:proofErr w:type="gramEnd"/>
      <w:r>
        <w:rPr>
          <w:rFonts w:ascii="Liberation Serif" w:eastAsia="NSimSun" w:hAnsi="Liberation Serif" w:cs="Arial"/>
          <w:kern w:val="3"/>
          <w:sz w:val="24"/>
          <w:szCs w:val="24"/>
          <w:lang w:eastAsia="zh-CN" w:bidi="hi-IN"/>
        </w:rPr>
        <w:t xml:space="preserve">                                       3 340 704,00</w:t>
      </w:r>
    </w:p>
    <w:p w14:paraId="245F7D1C" w14:textId="77777777" w:rsidR="00DD649C" w:rsidRPr="00F33766"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proofErr w:type="gramStart"/>
      <w:r>
        <w:rPr>
          <w:rFonts w:ascii="Liberation Serif" w:eastAsia="NSimSun" w:hAnsi="Liberation Serif" w:cs="Arial"/>
          <w:kern w:val="3"/>
          <w:sz w:val="24"/>
          <w:szCs w:val="24"/>
          <w:lang w:eastAsia="zh-CN" w:bidi="hi-IN"/>
        </w:rPr>
        <w:t xml:space="preserve">Materiál:   </w:t>
      </w:r>
      <w:proofErr w:type="gramEnd"/>
      <w:r>
        <w:rPr>
          <w:rFonts w:ascii="Liberation Serif" w:eastAsia="NSimSun" w:hAnsi="Liberation Serif" w:cs="Arial"/>
          <w:kern w:val="3"/>
          <w:sz w:val="24"/>
          <w:szCs w:val="24"/>
          <w:lang w:eastAsia="zh-CN" w:bidi="hi-IN"/>
        </w:rPr>
        <w:t xml:space="preserve">                                         700 481,00</w:t>
      </w:r>
    </w:p>
    <w:p w14:paraId="7E4F6D97" w14:textId="77777777" w:rsidR="00DD649C"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 xml:space="preserve">Opravy a </w:t>
      </w:r>
      <w:proofErr w:type="gramStart"/>
      <w:r w:rsidRPr="00F33766">
        <w:rPr>
          <w:rFonts w:ascii="Liberation Serif" w:eastAsia="NSimSun" w:hAnsi="Liberation Serif" w:cs="Arial"/>
          <w:kern w:val="3"/>
          <w:sz w:val="24"/>
          <w:szCs w:val="24"/>
          <w:lang w:eastAsia="zh-CN" w:bidi="hi-IN"/>
        </w:rPr>
        <w:t xml:space="preserve">udržování:   </w:t>
      </w:r>
      <w:proofErr w:type="gramEnd"/>
      <w:r w:rsidRPr="00F33766">
        <w:rPr>
          <w:rFonts w:ascii="Liberation Serif" w:eastAsia="NSimSun" w:hAnsi="Liberation Serif" w:cs="Arial"/>
          <w:kern w:val="3"/>
          <w:sz w:val="24"/>
          <w:szCs w:val="24"/>
          <w:lang w:eastAsia="zh-CN" w:bidi="hi-IN"/>
        </w:rPr>
        <w:t xml:space="preserve">    </w:t>
      </w:r>
      <w:r>
        <w:rPr>
          <w:rFonts w:ascii="Liberation Serif" w:eastAsia="NSimSun" w:hAnsi="Liberation Serif" w:cs="Arial"/>
          <w:kern w:val="3"/>
          <w:sz w:val="24"/>
          <w:szCs w:val="24"/>
          <w:lang w:eastAsia="zh-CN" w:bidi="hi-IN"/>
        </w:rPr>
        <w:t xml:space="preserve">                   354 934,00</w:t>
      </w:r>
    </w:p>
    <w:p w14:paraId="482C3E11" w14:textId="77777777" w:rsidR="00DD649C" w:rsidRPr="00F33766"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proofErr w:type="gramStart"/>
      <w:r>
        <w:rPr>
          <w:rFonts w:ascii="Liberation Serif" w:eastAsia="NSimSun" w:hAnsi="Liberation Serif" w:cs="Arial"/>
          <w:kern w:val="3"/>
          <w:sz w:val="24"/>
          <w:szCs w:val="24"/>
          <w:lang w:eastAsia="zh-CN" w:bidi="hi-IN"/>
        </w:rPr>
        <w:t xml:space="preserve">Služby:   </w:t>
      </w:r>
      <w:proofErr w:type="gramEnd"/>
      <w:r>
        <w:rPr>
          <w:rFonts w:ascii="Liberation Serif" w:eastAsia="NSimSun" w:hAnsi="Liberation Serif" w:cs="Arial"/>
          <w:kern w:val="3"/>
          <w:sz w:val="24"/>
          <w:szCs w:val="24"/>
          <w:lang w:eastAsia="zh-CN" w:bidi="hi-IN"/>
        </w:rPr>
        <w:t xml:space="preserve">                                         1 094 760,00            </w:t>
      </w:r>
      <w:r w:rsidRPr="00F33766">
        <w:rPr>
          <w:rFonts w:ascii="Liberation Serif" w:eastAsia="NSimSun" w:hAnsi="Liberation Serif" w:cs="Arial"/>
          <w:kern w:val="3"/>
          <w:sz w:val="24"/>
          <w:szCs w:val="24"/>
          <w:lang w:eastAsia="zh-CN" w:bidi="hi-IN"/>
        </w:rPr>
        <w:t xml:space="preserve">                                                   </w:t>
      </w:r>
    </w:p>
    <w:p w14:paraId="6455EC50" w14:textId="77777777" w:rsidR="00DD649C" w:rsidRPr="00F33766"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 xml:space="preserve">Spotřeba </w:t>
      </w:r>
      <w:proofErr w:type="gramStart"/>
      <w:r w:rsidRPr="00F33766">
        <w:rPr>
          <w:rFonts w:ascii="Liberation Serif" w:eastAsia="NSimSun" w:hAnsi="Liberation Serif" w:cs="Arial"/>
          <w:kern w:val="3"/>
          <w:sz w:val="24"/>
          <w:szCs w:val="24"/>
          <w:lang w:eastAsia="zh-CN" w:bidi="hi-IN"/>
        </w:rPr>
        <w:t xml:space="preserve">potravin:   </w:t>
      </w:r>
      <w:proofErr w:type="gramEnd"/>
      <w:r w:rsidRPr="00F33766">
        <w:rPr>
          <w:rFonts w:ascii="Liberation Serif" w:eastAsia="NSimSun" w:hAnsi="Liberation Serif" w:cs="Arial"/>
          <w:kern w:val="3"/>
          <w:sz w:val="24"/>
          <w:szCs w:val="24"/>
          <w:lang w:eastAsia="zh-CN" w:bidi="hi-IN"/>
        </w:rPr>
        <w:t xml:space="preserve">                       </w:t>
      </w:r>
      <w:r>
        <w:rPr>
          <w:rFonts w:ascii="Liberation Serif" w:eastAsia="NSimSun" w:hAnsi="Liberation Serif" w:cs="Arial"/>
          <w:kern w:val="3"/>
          <w:sz w:val="24"/>
          <w:szCs w:val="24"/>
          <w:lang w:eastAsia="zh-CN" w:bidi="hi-IN"/>
        </w:rPr>
        <w:t>4 286 145,00</w:t>
      </w:r>
      <w:r w:rsidRPr="00F33766">
        <w:rPr>
          <w:rFonts w:ascii="Liberation Serif" w:eastAsia="NSimSun" w:hAnsi="Liberation Serif" w:cs="Arial"/>
          <w:kern w:val="3"/>
          <w:sz w:val="24"/>
          <w:szCs w:val="24"/>
          <w:lang w:eastAsia="zh-CN" w:bidi="hi-IN"/>
        </w:rPr>
        <w:t xml:space="preserve">                                </w:t>
      </w:r>
    </w:p>
    <w:p w14:paraId="4F57A69B" w14:textId="77777777" w:rsidR="00DD649C" w:rsidRDefault="00DD649C" w:rsidP="00DD649C">
      <w:pPr>
        <w:suppressAutoHyphens/>
        <w:autoSpaceDE/>
        <w:ind w:left="540" w:right="692" w:hanging="540"/>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 </w:t>
      </w:r>
    </w:p>
    <w:p w14:paraId="6A8B7055" w14:textId="77777777" w:rsidR="00DD649C" w:rsidRPr="00F33766" w:rsidRDefault="00DD649C" w:rsidP="00DD649C">
      <w:pPr>
        <w:suppressAutoHyphens/>
        <w:autoSpaceDE/>
        <w:ind w:left="540" w:right="692" w:hanging="540"/>
        <w:jc w:val="both"/>
        <w:textAlignment w:val="baseline"/>
        <w:rPr>
          <w:rFonts w:ascii="Liberation Serif" w:eastAsia="NSimSun" w:hAnsi="Liberation Serif" w:cs="Arial"/>
          <w:b/>
          <w:kern w:val="3"/>
          <w:sz w:val="24"/>
          <w:szCs w:val="24"/>
          <w:u w:val="single"/>
          <w:lang w:eastAsia="zh-CN" w:bidi="hi-IN"/>
        </w:rPr>
      </w:pPr>
      <w:r>
        <w:rPr>
          <w:rFonts w:ascii="Liberation Serif" w:eastAsia="NSimSun" w:hAnsi="Liberation Serif" w:cs="Arial"/>
          <w:b/>
          <w:kern w:val="3"/>
          <w:sz w:val="24"/>
          <w:szCs w:val="24"/>
          <w:u w:val="single"/>
          <w:lang w:eastAsia="zh-CN" w:bidi="hi-IN"/>
        </w:rPr>
        <w:t>P</w:t>
      </w:r>
      <w:r w:rsidRPr="00F33766">
        <w:rPr>
          <w:rFonts w:ascii="Liberation Serif" w:eastAsia="NSimSun" w:hAnsi="Liberation Serif" w:cs="Arial"/>
          <w:b/>
          <w:kern w:val="3"/>
          <w:sz w:val="24"/>
          <w:szCs w:val="24"/>
          <w:u w:val="single"/>
          <w:lang w:eastAsia="zh-CN" w:bidi="hi-IN"/>
        </w:rPr>
        <w:t>říjem:</w:t>
      </w:r>
    </w:p>
    <w:p w14:paraId="02615542" w14:textId="77777777" w:rsidR="00DD649C" w:rsidRPr="00F33766"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kern w:val="3"/>
          <w:sz w:val="24"/>
          <w:szCs w:val="24"/>
          <w:lang w:eastAsia="zh-CN" w:bidi="hi-IN"/>
        </w:rPr>
        <w:t xml:space="preserve">Příjem za </w:t>
      </w:r>
      <w:proofErr w:type="gramStart"/>
      <w:r w:rsidRPr="00F33766">
        <w:rPr>
          <w:rFonts w:ascii="Liberation Serif" w:eastAsia="NSimSun" w:hAnsi="Liberation Serif" w:cs="Arial"/>
          <w:kern w:val="3"/>
          <w:sz w:val="24"/>
          <w:szCs w:val="24"/>
          <w:lang w:eastAsia="zh-CN" w:bidi="hi-IN"/>
        </w:rPr>
        <w:t xml:space="preserve">stravné:   </w:t>
      </w:r>
      <w:proofErr w:type="gramEnd"/>
      <w:r w:rsidRPr="00F33766">
        <w:rPr>
          <w:rFonts w:ascii="Liberation Serif" w:eastAsia="NSimSun" w:hAnsi="Liberation Serif" w:cs="Arial"/>
          <w:kern w:val="3"/>
          <w:sz w:val="24"/>
          <w:szCs w:val="24"/>
          <w:lang w:eastAsia="zh-CN" w:bidi="hi-IN"/>
        </w:rPr>
        <w:t xml:space="preserve">                    </w:t>
      </w:r>
      <w:r>
        <w:rPr>
          <w:rFonts w:ascii="Liberation Serif" w:eastAsia="NSimSun" w:hAnsi="Liberation Serif" w:cs="Arial"/>
          <w:kern w:val="3"/>
          <w:sz w:val="24"/>
          <w:szCs w:val="24"/>
          <w:lang w:eastAsia="zh-CN" w:bidi="hi-IN"/>
        </w:rPr>
        <w:t xml:space="preserve">                    </w:t>
      </w:r>
      <w:r w:rsidRPr="00F33766">
        <w:rPr>
          <w:rFonts w:ascii="Liberation Serif" w:eastAsia="NSimSun" w:hAnsi="Liberation Serif" w:cs="Arial"/>
          <w:kern w:val="3"/>
          <w:sz w:val="24"/>
          <w:szCs w:val="24"/>
          <w:lang w:eastAsia="zh-CN" w:bidi="hi-IN"/>
        </w:rPr>
        <w:t xml:space="preserve"> </w:t>
      </w:r>
      <w:r>
        <w:rPr>
          <w:rFonts w:ascii="Liberation Serif" w:eastAsia="NSimSun" w:hAnsi="Liberation Serif" w:cs="Arial"/>
          <w:kern w:val="3"/>
          <w:sz w:val="24"/>
          <w:szCs w:val="24"/>
          <w:lang w:eastAsia="zh-CN" w:bidi="hi-IN"/>
        </w:rPr>
        <w:t xml:space="preserve">      </w:t>
      </w:r>
      <w:r w:rsidRPr="00F33766">
        <w:rPr>
          <w:rFonts w:ascii="Liberation Serif" w:eastAsia="NSimSun" w:hAnsi="Liberation Serif" w:cs="Arial"/>
          <w:kern w:val="3"/>
          <w:sz w:val="24"/>
          <w:szCs w:val="24"/>
          <w:lang w:eastAsia="zh-CN" w:bidi="hi-IN"/>
        </w:rPr>
        <w:t xml:space="preserve"> </w:t>
      </w:r>
      <w:r>
        <w:rPr>
          <w:rFonts w:ascii="Liberation Serif" w:eastAsia="NSimSun" w:hAnsi="Liberation Serif" w:cs="Arial"/>
          <w:kern w:val="3"/>
          <w:sz w:val="24"/>
          <w:szCs w:val="24"/>
          <w:lang w:eastAsia="zh-CN" w:bidi="hi-IN"/>
        </w:rPr>
        <w:t xml:space="preserve">  4 503 671,00  </w:t>
      </w:r>
      <w:r w:rsidRPr="00F33766">
        <w:rPr>
          <w:rFonts w:ascii="Liberation Serif" w:eastAsia="NSimSun" w:hAnsi="Liberation Serif" w:cs="Arial"/>
          <w:kern w:val="3"/>
          <w:sz w:val="24"/>
          <w:szCs w:val="24"/>
          <w:lang w:eastAsia="zh-CN" w:bidi="hi-IN"/>
        </w:rPr>
        <w:t>(od rodičů)</w:t>
      </w:r>
    </w:p>
    <w:p w14:paraId="6B10796D" w14:textId="77777777" w:rsidR="00DD649C" w:rsidRPr="00F33766" w:rsidRDefault="00DD649C" w:rsidP="00DD649C">
      <w:pPr>
        <w:suppressAutoHyphens/>
        <w:autoSpaceDE/>
        <w:ind w:right="692"/>
        <w:jc w:val="both"/>
        <w:textAlignment w:val="baseline"/>
        <w:rPr>
          <w:rFonts w:ascii="Liberation Serif" w:eastAsia="NSimSun" w:hAnsi="Liberation Serif" w:cs="Arial"/>
          <w:b/>
          <w:kern w:val="3"/>
          <w:sz w:val="24"/>
          <w:szCs w:val="24"/>
          <w:lang w:eastAsia="zh-CN" w:bidi="hi-IN"/>
        </w:rPr>
      </w:pPr>
      <w:r w:rsidRPr="00F33766">
        <w:rPr>
          <w:rFonts w:ascii="Liberation Serif" w:eastAsia="NSimSun" w:hAnsi="Liberation Serif" w:cs="Arial"/>
          <w:kern w:val="3"/>
          <w:sz w:val="24"/>
          <w:szCs w:val="24"/>
          <w:lang w:eastAsia="zh-CN" w:bidi="hi-IN"/>
        </w:rPr>
        <w:t>Příspěvky, dot</w:t>
      </w:r>
      <w:r>
        <w:rPr>
          <w:rFonts w:ascii="Liberation Serif" w:eastAsia="NSimSun" w:hAnsi="Liberation Serif" w:cs="Arial"/>
          <w:kern w:val="3"/>
          <w:sz w:val="24"/>
          <w:szCs w:val="24"/>
          <w:lang w:eastAsia="zh-CN" w:bidi="hi-IN"/>
        </w:rPr>
        <w:t>ace MMB                                         59 840 832,00</w:t>
      </w:r>
    </w:p>
    <w:p w14:paraId="720F2A21" w14:textId="77777777" w:rsidR="00DD649C"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r w:rsidRPr="00F33766">
        <w:rPr>
          <w:rFonts w:ascii="Liberation Serif" w:eastAsia="NSimSun" w:hAnsi="Liberation Serif" w:cs="Arial"/>
          <w:bCs/>
          <w:kern w:val="3"/>
          <w:sz w:val="24"/>
          <w:szCs w:val="24"/>
          <w:lang w:eastAsia="zh-CN" w:bidi="hi-IN"/>
        </w:rPr>
        <w:t xml:space="preserve">Příspěvek a dotace </w:t>
      </w:r>
      <w:r>
        <w:rPr>
          <w:rFonts w:ascii="Liberation Serif" w:eastAsia="NSimSun" w:hAnsi="Liberation Serif" w:cs="Arial"/>
          <w:bCs/>
          <w:kern w:val="3"/>
          <w:sz w:val="24"/>
          <w:szCs w:val="24"/>
          <w:lang w:eastAsia="zh-CN" w:bidi="hi-IN"/>
        </w:rPr>
        <w:t>zřizovatele</w:t>
      </w:r>
      <w:r w:rsidRPr="00F33766">
        <w:rPr>
          <w:rFonts w:ascii="Liberation Serif" w:eastAsia="NSimSun" w:hAnsi="Liberation Serif" w:cs="Arial"/>
          <w:bCs/>
          <w:kern w:val="3"/>
          <w:sz w:val="24"/>
          <w:szCs w:val="24"/>
          <w:lang w:eastAsia="zh-CN" w:bidi="hi-IN"/>
        </w:rPr>
        <w:t xml:space="preserve"> na provoz </w:t>
      </w:r>
      <w:proofErr w:type="gramStart"/>
      <w:r w:rsidRPr="00F33766">
        <w:rPr>
          <w:rFonts w:ascii="Liberation Serif" w:eastAsia="NSimSun" w:hAnsi="Liberation Serif" w:cs="Arial"/>
          <w:bCs/>
          <w:kern w:val="3"/>
          <w:sz w:val="24"/>
          <w:szCs w:val="24"/>
          <w:lang w:eastAsia="zh-CN" w:bidi="hi-IN"/>
        </w:rPr>
        <w:t>činil:</w:t>
      </w:r>
      <w:r w:rsidRPr="00F33766">
        <w:rPr>
          <w:rFonts w:ascii="Liberation Serif" w:eastAsia="NSimSun" w:hAnsi="Liberation Serif" w:cs="Arial"/>
          <w:b/>
          <w:bCs/>
          <w:kern w:val="3"/>
          <w:sz w:val="24"/>
          <w:szCs w:val="24"/>
          <w:lang w:eastAsia="zh-CN" w:bidi="hi-IN"/>
        </w:rPr>
        <w:t xml:space="preserve">   </w:t>
      </w:r>
      <w:proofErr w:type="gramEnd"/>
      <w:r w:rsidRPr="00F33766">
        <w:rPr>
          <w:rFonts w:ascii="Liberation Serif" w:eastAsia="NSimSun" w:hAnsi="Liberation Serif" w:cs="Arial"/>
          <w:b/>
          <w:bCs/>
          <w:kern w:val="3"/>
          <w:sz w:val="24"/>
          <w:szCs w:val="24"/>
          <w:lang w:eastAsia="zh-CN" w:bidi="hi-IN"/>
        </w:rPr>
        <w:t xml:space="preserve">   </w:t>
      </w:r>
      <w:r>
        <w:rPr>
          <w:rFonts w:ascii="Liberation Serif" w:eastAsia="NSimSun" w:hAnsi="Liberation Serif" w:cs="Arial"/>
          <w:kern w:val="3"/>
          <w:sz w:val="24"/>
          <w:szCs w:val="24"/>
          <w:lang w:eastAsia="zh-CN" w:bidi="hi-IN"/>
        </w:rPr>
        <w:t xml:space="preserve">  6 116 008,00</w:t>
      </w:r>
    </w:p>
    <w:p w14:paraId="4AD03B89" w14:textId="77777777" w:rsidR="00DD649C"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Hospodářská </w:t>
      </w:r>
      <w:proofErr w:type="gramStart"/>
      <w:r>
        <w:rPr>
          <w:rFonts w:ascii="Liberation Serif" w:eastAsia="NSimSun" w:hAnsi="Liberation Serif" w:cs="Arial"/>
          <w:kern w:val="3"/>
          <w:sz w:val="24"/>
          <w:szCs w:val="24"/>
          <w:lang w:eastAsia="zh-CN" w:bidi="hi-IN"/>
        </w:rPr>
        <w:t xml:space="preserve">činnost:   </w:t>
      </w:r>
      <w:proofErr w:type="gramEnd"/>
      <w:r>
        <w:rPr>
          <w:rFonts w:ascii="Liberation Serif" w:eastAsia="NSimSun" w:hAnsi="Liberation Serif" w:cs="Arial"/>
          <w:kern w:val="3"/>
          <w:sz w:val="24"/>
          <w:szCs w:val="24"/>
          <w:lang w:eastAsia="zh-CN" w:bidi="hi-IN"/>
        </w:rPr>
        <w:t xml:space="preserve">                                            1 251 363,00</w:t>
      </w:r>
    </w:p>
    <w:p w14:paraId="3188C0E0" w14:textId="77777777" w:rsidR="00DD649C"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proofErr w:type="gramStart"/>
      <w:r>
        <w:rPr>
          <w:rFonts w:ascii="Liberation Serif" w:eastAsia="NSimSun" w:hAnsi="Liberation Serif" w:cs="Arial"/>
          <w:kern w:val="3"/>
          <w:sz w:val="24"/>
          <w:szCs w:val="24"/>
          <w:lang w:eastAsia="zh-CN" w:bidi="hi-IN"/>
        </w:rPr>
        <w:t xml:space="preserve">Školné:   </w:t>
      </w:r>
      <w:proofErr w:type="gramEnd"/>
      <w:r>
        <w:rPr>
          <w:rFonts w:ascii="Liberation Serif" w:eastAsia="NSimSun" w:hAnsi="Liberation Serif" w:cs="Arial"/>
          <w:kern w:val="3"/>
          <w:sz w:val="24"/>
          <w:szCs w:val="24"/>
          <w:lang w:eastAsia="zh-CN" w:bidi="hi-IN"/>
        </w:rPr>
        <w:t xml:space="preserve">                                                                     734 346,00</w:t>
      </w:r>
    </w:p>
    <w:p w14:paraId="665C1D80" w14:textId="77777777" w:rsidR="00DD649C"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 xml:space="preserve">Jiné </w:t>
      </w:r>
      <w:proofErr w:type="gramStart"/>
      <w:r>
        <w:rPr>
          <w:rFonts w:ascii="Liberation Serif" w:eastAsia="NSimSun" w:hAnsi="Liberation Serif" w:cs="Arial"/>
          <w:kern w:val="3"/>
          <w:sz w:val="24"/>
          <w:szCs w:val="24"/>
          <w:lang w:eastAsia="zh-CN" w:bidi="hi-IN"/>
        </w:rPr>
        <w:t xml:space="preserve">zdroje:   </w:t>
      </w:r>
      <w:proofErr w:type="gramEnd"/>
      <w:r>
        <w:rPr>
          <w:rFonts w:ascii="Liberation Serif" w:eastAsia="NSimSun" w:hAnsi="Liberation Serif" w:cs="Arial"/>
          <w:kern w:val="3"/>
          <w:sz w:val="24"/>
          <w:szCs w:val="24"/>
          <w:lang w:eastAsia="zh-CN" w:bidi="hi-IN"/>
        </w:rPr>
        <w:t xml:space="preserve">                                                            1 641 190,00</w:t>
      </w:r>
    </w:p>
    <w:p w14:paraId="76E4A651" w14:textId="77777777" w:rsidR="00DD649C" w:rsidRPr="00F33766" w:rsidRDefault="00DD649C" w:rsidP="00DD649C">
      <w:pPr>
        <w:suppressAutoHyphens/>
        <w:autoSpaceDE/>
        <w:ind w:right="692"/>
        <w:jc w:val="both"/>
        <w:textAlignment w:val="baseline"/>
        <w:rPr>
          <w:rFonts w:ascii="Liberation Serif" w:eastAsia="NSimSun" w:hAnsi="Liberation Serif" w:cs="Arial"/>
          <w:kern w:val="3"/>
          <w:sz w:val="24"/>
          <w:szCs w:val="24"/>
          <w:lang w:eastAsia="zh-CN" w:bidi="hi-IN"/>
        </w:rPr>
      </w:pPr>
    </w:p>
    <w:p w14:paraId="3CCD6411" w14:textId="77777777" w:rsidR="00DD649C" w:rsidRDefault="00DD649C" w:rsidP="00DD649C">
      <w:pPr>
        <w:pStyle w:val="Nadpis4"/>
        <w:spacing w:after="60"/>
        <w:rPr>
          <w:b w:val="0"/>
          <w:bCs w:val="0"/>
        </w:rPr>
      </w:pPr>
    </w:p>
    <w:p w14:paraId="346282D1" w14:textId="77777777" w:rsidR="00DD649C" w:rsidRPr="00F33766" w:rsidRDefault="00DD649C" w:rsidP="00DD649C"/>
    <w:p w14:paraId="22073460" w14:textId="28EEB43C" w:rsidR="00F33766" w:rsidRPr="00120DB3" w:rsidRDefault="00120DB3" w:rsidP="00DD649C">
      <w:pPr>
        <w:pStyle w:val="Nadpis4"/>
        <w:rPr>
          <w:sz w:val="24"/>
          <w:szCs w:val="24"/>
        </w:rPr>
      </w:pPr>
      <w:r w:rsidRPr="00120DB3">
        <w:rPr>
          <w:sz w:val="24"/>
          <w:szCs w:val="24"/>
        </w:rPr>
        <w:t xml:space="preserve">Zprávu podává </w:t>
      </w:r>
    </w:p>
    <w:p w14:paraId="72E07E3D" w14:textId="616DFBF1" w:rsidR="00120DB3" w:rsidRPr="00120DB3" w:rsidRDefault="00120DB3" w:rsidP="00120DB3">
      <w:pPr>
        <w:rPr>
          <w:sz w:val="24"/>
          <w:szCs w:val="24"/>
        </w:rPr>
      </w:pPr>
      <w:r w:rsidRPr="00120DB3">
        <w:rPr>
          <w:sz w:val="24"/>
          <w:szCs w:val="24"/>
        </w:rPr>
        <w:t>RNDr. Jan Harmata</w:t>
      </w:r>
      <w:r w:rsidR="008C4A27">
        <w:rPr>
          <w:sz w:val="24"/>
          <w:szCs w:val="24"/>
        </w:rPr>
        <w:t xml:space="preserve">, </w:t>
      </w:r>
      <w:r w:rsidRPr="00120DB3">
        <w:rPr>
          <w:sz w:val="24"/>
          <w:szCs w:val="24"/>
        </w:rPr>
        <w:t>ředitel školy</w:t>
      </w:r>
    </w:p>
    <w:sectPr w:rsidR="00120DB3" w:rsidRPr="00120DB3" w:rsidSect="00CE31C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panose1 w:val="020B0503030403020204"/>
    <w:charset w:val="EE"/>
    <w:family w:val="swiss"/>
    <w:pitch w:val="variable"/>
    <w:sig w:usb0="600002F7" w:usb1="02000001"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1C"/>
    <w:multiLevelType w:val="hybridMultilevel"/>
    <w:tmpl w:val="1A3E1158"/>
    <w:lvl w:ilvl="0" w:tplc="A9A49A12">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D2E65"/>
    <w:multiLevelType w:val="multilevel"/>
    <w:tmpl w:val="220212EE"/>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DE40F97"/>
    <w:multiLevelType w:val="multilevel"/>
    <w:tmpl w:val="80F6C4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14ED5"/>
    <w:multiLevelType w:val="multilevel"/>
    <w:tmpl w:val="FABCA3F2"/>
    <w:lvl w:ilvl="0">
      <w:start w:val="9"/>
      <w:numFmt w:val="decimal"/>
      <w:lvlText w:val="%1.0"/>
      <w:lvlJc w:val="left"/>
      <w:pPr>
        <w:ind w:left="360" w:hanging="360"/>
      </w:pPr>
      <w:rPr>
        <w:rFonts w:hint="default"/>
        <w:b/>
        <w:bCs/>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C4D66BB"/>
    <w:multiLevelType w:val="multilevel"/>
    <w:tmpl w:val="B32082CA"/>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E232733"/>
    <w:multiLevelType w:val="multilevel"/>
    <w:tmpl w:val="2310600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3254E60"/>
    <w:multiLevelType w:val="hybridMultilevel"/>
    <w:tmpl w:val="888C0C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B2430E"/>
    <w:multiLevelType w:val="hybridMultilevel"/>
    <w:tmpl w:val="FE5CA0D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9F3EDE"/>
    <w:multiLevelType w:val="multilevel"/>
    <w:tmpl w:val="21E234D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24C6480"/>
    <w:multiLevelType w:val="hybridMultilevel"/>
    <w:tmpl w:val="57385E16"/>
    <w:lvl w:ilvl="0" w:tplc="D2F0E22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D10C03"/>
    <w:multiLevelType w:val="multilevel"/>
    <w:tmpl w:val="E4B8FC9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1B702EC"/>
    <w:multiLevelType w:val="hybridMultilevel"/>
    <w:tmpl w:val="97BA5B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21DB4"/>
    <w:multiLevelType w:val="multilevel"/>
    <w:tmpl w:val="92D21F16"/>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F381834"/>
    <w:multiLevelType w:val="multilevel"/>
    <w:tmpl w:val="52E47476"/>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74925E5C"/>
    <w:multiLevelType w:val="multilevel"/>
    <w:tmpl w:val="3F8095E2"/>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96474549">
    <w:abstractNumId w:val="10"/>
  </w:num>
  <w:num w:numId="2" w16cid:durableId="24529883">
    <w:abstractNumId w:val="18"/>
  </w:num>
  <w:num w:numId="3" w16cid:durableId="1170950230">
    <w:abstractNumId w:val="7"/>
  </w:num>
  <w:num w:numId="4" w16cid:durableId="1226453665">
    <w:abstractNumId w:val="17"/>
  </w:num>
  <w:num w:numId="5" w16cid:durableId="839544308">
    <w:abstractNumId w:val="8"/>
  </w:num>
  <w:num w:numId="6" w16cid:durableId="1928490197">
    <w:abstractNumId w:val="12"/>
  </w:num>
  <w:num w:numId="7" w16cid:durableId="1774203949">
    <w:abstractNumId w:val="13"/>
  </w:num>
  <w:num w:numId="8" w16cid:durableId="853769094">
    <w:abstractNumId w:val="11"/>
  </w:num>
  <w:num w:numId="9" w16cid:durableId="1890606112">
    <w:abstractNumId w:val="9"/>
  </w:num>
  <w:num w:numId="10" w16cid:durableId="1928070514">
    <w:abstractNumId w:val="2"/>
  </w:num>
  <w:num w:numId="11" w16cid:durableId="517961369">
    <w:abstractNumId w:val="6"/>
  </w:num>
  <w:num w:numId="12" w16cid:durableId="711921422">
    <w:abstractNumId w:val="5"/>
  </w:num>
  <w:num w:numId="13" w16cid:durableId="715199941">
    <w:abstractNumId w:val="0"/>
  </w:num>
  <w:num w:numId="14" w16cid:durableId="821774488">
    <w:abstractNumId w:val="14"/>
  </w:num>
  <w:num w:numId="15" w16cid:durableId="271397707">
    <w:abstractNumId w:val="4"/>
  </w:num>
  <w:num w:numId="16" w16cid:durableId="1514802281">
    <w:abstractNumId w:val="1"/>
  </w:num>
  <w:num w:numId="17" w16cid:durableId="1764256264">
    <w:abstractNumId w:val="3"/>
  </w:num>
  <w:num w:numId="18" w16cid:durableId="656032509">
    <w:abstractNumId w:val="16"/>
  </w:num>
  <w:num w:numId="19" w16cid:durableId="19746723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BF"/>
    <w:rsid w:val="000E065C"/>
    <w:rsid w:val="000E6A94"/>
    <w:rsid w:val="000F3E7E"/>
    <w:rsid w:val="00112FE7"/>
    <w:rsid w:val="00120DB3"/>
    <w:rsid w:val="00161FDA"/>
    <w:rsid w:val="00185A4E"/>
    <w:rsid w:val="001C6C8F"/>
    <w:rsid w:val="001D106E"/>
    <w:rsid w:val="002265A1"/>
    <w:rsid w:val="00291D4E"/>
    <w:rsid w:val="002D4878"/>
    <w:rsid w:val="00343F38"/>
    <w:rsid w:val="0038632B"/>
    <w:rsid w:val="003B09B7"/>
    <w:rsid w:val="003D52EC"/>
    <w:rsid w:val="00406624"/>
    <w:rsid w:val="00406B39"/>
    <w:rsid w:val="00444302"/>
    <w:rsid w:val="00461E9A"/>
    <w:rsid w:val="004643C2"/>
    <w:rsid w:val="00476B0E"/>
    <w:rsid w:val="0057653D"/>
    <w:rsid w:val="006246E9"/>
    <w:rsid w:val="00662F1F"/>
    <w:rsid w:val="006A0EB2"/>
    <w:rsid w:val="006E57B7"/>
    <w:rsid w:val="00704166"/>
    <w:rsid w:val="0071132A"/>
    <w:rsid w:val="00797590"/>
    <w:rsid w:val="007D4BB8"/>
    <w:rsid w:val="007E47C4"/>
    <w:rsid w:val="008356E0"/>
    <w:rsid w:val="00836D0C"/>
    <w:rsid w:val="008A4BBF"/>
    <w:rsid w:val="008B32AC"/>
    <w:rsid w:val="008C4A27"/>
    <w:rsid w:val="008D772D"/>
    <w:rsid w:val="0091137B"/>
    <w:rsid w:val="009A3773"/>
    <w:rsid w:val="00A70439"/>
    <w:rsid w:val="00A761F7"/>
    <w:rsid w:val="00AF73C8"/>
    <w:rsid w:val="00B70E3D"/>
    <w:rsid w:val="00BA264A"/>
    <w:rsid w:val="00C0644E"/>
    <w:rsid w:val="00C92C3A"/>
    <w:rsid w:val="00C964AB"/>
    <w:rsid w:val="00CE31CE"/>
    <w:rsid w:val="00D210D7"/>
    <w:rsid w:val="00D7706E"/>
    <w:rsid w:val="00D87CF4"/>
    <w:rsid w:val="00D940A7"/>
    <w:rsid w:val="00DD415B"/>
    <w:rsid w:val="00DD649C"/>
    <w:rsid w:val="00E33501"/>
    <w:rsid w:val="00E866CF"/>
    <w:rsid w:val="00F33766"/>
    <w:rsid w:val="00F669BB"/>
    <w:rsid w:val="00FB6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1EAE5"/>
  <w15:docId w15:val="{EF9A43EB-818D-4630-AB2A-19323CF9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653D"/>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paragraph" w:styleId="Odstavecseseznamem">
    <w:name w:val="List Paragraph"/>
    <w:basedOn w:val="Normln"/>
    <w:uiPriority w:val="34"/>
    <w:qFormat/>
    <w:rsid w:val="00F33766"/>
    <w:pPr>
      <w:ind w:left="720"/>
      <w:contextualSpacing/>
    </w:pPr>
  </w:style>
  <w:style w:type="table" w:styleId="Mkatabulky">
    <w:name w:val="Table Grid"/>
    <w:basedOn w:val="Normlntabulka"/>
    <w:uiPriority w:val="59"/>
    <w:rsid w:val="001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E6A94"/>
    <w:rPr>
      <w:b/>
      <w:bCs/>
    </w:rPr>
  </w:style>
  <w:style w:type="character" w:customStyle="1" w:styleId="Internetovodkaz">
    <w:name w:val="Internetový odkaz"/>
    <w:rsid w:val="007D4BB8"/>
    <w:rPr>
      <w:color w:val="0000FF"/>
      <w:u w:val="single"/>
    </w:rPr>
  </w:style>
  <w:style w:type="paragraph" w:customStyle="1" w:styleId="paragraph">
    <w:name w:val="paragraph"/>
    <w:basedOn w:val="Normln"/>
    <w:rsid w:val="00161FDA"/>
    <w:pPr>
      <w:autoSpaceDE/>
      <w:autoSpaceDN/>
      <w:spacing w:before="100" w:beforeAutospacing="1" w:after="100" w:afterAutospacing="1"/>
    </w:pPr>
    <w:rPr>
      <w:sz w:val="24"/>
      <w:szCs w:val="24"/>
    </w:rPr>
  </w:style>
  <w:style w:type="character" w:customStyle="1" w:styleId="normaltextrun">
    <w:name w:val="normaltextrun"/>
    <w:basedOn w:val="Standardnpsmoodstavce"/>
    <w:rsid w:val="00161FDA"/>
  </w:style>
  <w:style w:type="character" w:customStyle="1" w:styleId="eop">
    <w:name w:val="eop"/>
    <w:basedOn w:val="Standardnpsmoodstavce"/>
    <w:rsid w:val="0016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279">
      <w:bodyDiv w:val="1"/>
      <w:marLeft w:val="0"/>
      <w:marRight w:val="0"/>
      <w:marTop w:val="0"/>
      <w:marBottom w:val="0"/>
      <w:divBdr>
        <w:top w:val="none" w:sz="0" w:space="0" w:color="auto"/>
        <w:left w:val="none" w:sz="0" w:space="0" w:color="auto"/>
        <w:bottom w:val="none" w:sz="0" w:space="0" w:color="auto"/>
        <w:right w:val="none" w:sz="0" w:space="0" w:color="auto"/>
      </w:divBdr>
      <w:divsChild>
        <w:div w:id="1652519946">
          <w:marLeft w:val="0"/>
          <w:marRight w:val="0"/>
          <w:marTop w:val="0"/>
          <w:marBottom w:val="0"/>
          <w:divBdr>
            <w:top w:val="none" w:sz="0" w:space="0" w:color="auto"/>
            <w:left w:val="none" w:sz="0" w:space="0" w:color="auto"/>
            <w:bottom w:val="none" w:sz="0" w:space="0" w:color="auto"/>
            <w:right w:val="none" w:sz="0" w:space="0" w:color="auto"/>
          </w:divBdr>
        </w:div>
        <w:div w:id="326055823">
          <w:marLeft w:val="0"/>
          <w:marRight w:val="0"/>
          <w:marTop w:val="0"/>
          <w:marBottom w:val="0"/>
          <w:divBdr>
            <w:top w:val="none" w:sz="0" w:space="0" w:color="auto"/>
            <w:left w:val="none" w:sz="0" w:space="0" w:color="auto"/>
            <w:bottom w:val="none" w:sz="0" w:space="0" w:color="auto"/>
            <w:right w:val="none" w:sz="0" w:space="0" w:color="auto"/>
          </w:divBdr>
          <w:divsChild>
            <w:div w:id="829519097">
              <w:marLeft w:val="0"/>
              <w:marRight w:val="0"/>
              <w:marTop w:val="0"/>
              <w:marBottom w:val="0"/>
              <w:divBdr>
                <w:top w:val="none" w:sz="0" w:space="0" w:color="auto"/>
                <w:left w:val="none" w:sz="0" w:space="0" w:color="auto"/>
                <w:bottom w:val="none" w:sz="0" w:space="0" w:color="auto"/>
                <w:right w:val="none" w:sz="0" w:space="0" w:color="auto"/>
              </w:divBdr>
              <w:divsChild>
                <w:div w:id="826482672">
                  <w:marLeft w:val="0"/>
                  <w:marRight w:val="0"/>
                  <w:marTop w:val="0"/>
                  <w:marBottom w:val="0"/>
                  <w:divBdr>
                    <w:top w:val="none" w:sz="0" w:space="0" w:color="auto"/>
                    <w:left w:val="none" w:sz="0" w:space="0" w:color="auto"/>
                    <w:bottom w:val="none" w:sz="0" w:space="0" w:color="auto"/>
                    <w:right w:val="none" w:sz="0" w:space="0" w:color="auto"/>
                  </w:divBdr>
                  <w:divsChild>
                    <w:div w:id="1176262433">
                      <w:marLeft w:val="0"/>
                      <w:marRight w:val="0"/>
                      <w:marTop w:val="0"/>
                      <w:marBottom w:val="0"/>
                      <w:divBdr>
                        <w:top w:val="none" w:sz="0" w:space="0" w:color="auto"/>
                        <w:left w:val="none" w:sz="0" w:space="0" w:color="auto"/>
                        <w:bottom w:val="none" w:sz="0" w:space="0" w:color="auto"/>
                        <w:right w:val="none" w:sz="0" w:space="0" w:color="auto"/>
                      </w:divBdr>
                    </w:div>
                  </w:divsChild>
                </w:div>
                <w:div w:id="1975870960">
                  <w:marLeft w:val="0"/>
                  <w:marRight w:val="0"/>
                  <w:marTop w:val="0"/>
                  <w:marBottom w:val="0"/>
                  <w:divBdr>
                    <w:top w:val="none" w:sz="0" w:space="0" w:color="auto"/>
                    <w:left w:val="none" w:sz="0" w:space="0" w:color="auto"/>
                    <w:bottom w:val="none" w:sz="0" w:space="0" w:color="auto"/>
                    <w:right w:val="none" w:sz="0" w:space="0" w:color="auto"/>
                  </w:divBdr>
                  <w:divsChild>
                    <w:div w:id="1181436045">
                      <w:marLeft w:val="0"/>
                      <w:marRight w:val="0"/>
                      <w:marTop w:val="0"/>
                      <w:marBottom w:val="0"/>
                      <w:divBdr>
                        <w:top w:val="none" w:sz="0" w:space="0" w:color="auto"/>
                        <w:left w:val="none" w:sz="0" w:space="0" w:color="auto"/>
                        <w:bottom w:val="none" w:sz="0" w:space="0" w:color="auto"/>
                        <w:right w:val="none" w:sz="0" w:space="0" w:color="auto"/>
                      </w:divBdr>
                    </w:div>
                  </w:divsChild>
                </w:div>
                <w:div w:id="819267522">
                  <w:marLeft w:val="0"/>
                  <w:marRight w:val="0"/>
                  <w:marTop w:val="0"/>
                  <w:marBottom w:val="0"/>
                  <w:divBdr>
                    <w:top w:val="none" w:sz="0" w:space="0" w:color="auto"/>
                    <w:left w:val="none" w:sz="0" w:space="0" w:color="auto"/>
                    <w:bottom w:val="none" w:sz="0" w:space="0" w:color="auto"/>
                    <w:right w:val="none" w:sz="0" w:space="0" w:color="auto"/>
                  </w:divBdr>
                  <w:divsChild>
                    <w:div w:id="1405447293">
                      <w:marLeft w:val="0"/>
                      <w:marRight w:val="0"/>
                      <w:marTop w:val="0"/>
                      <w:marBottom w:val="0"/>
                      <w:divBdr>
                        <w:top w:val="none" w:sz="0" w:space="0" w:color="auto"/>
                        <w:left w:val="none" w:sz="0" w:space="0" w:color="auto"/>
                        <w:bottom w:val="none" w:sz="0" w:space="0" w:color="auto"/>
                        <w:right w:val="none" w:sz="0" w:space="0" w:color="auto"/>
                      </w:divBdr>
                    </w:div>
                  </w:divsChild>
                </w:div>
                <w:div w:id="391006794">
                  <w:marLeft w:val="0"/>
                  <w:marRight w:val="0"/>
                  <w:marTop w:val="0"/>
                  <w:marBottom w:val="0"/>
                  <w:divBdr>
                    <w:top w:val="none" w:sz="0" w:space="0" w:color="auto"/>
                    <w:left w:val="none" w:sz="0" w:space="0" w:color="auto"/>
                    <w:bottom w:val="none" w:sz="0" w:space="0" w:color="auto"/>
                    <w:right w:val="none" w:sz="0" w:space="0" w:color="auto"/>
                  </w:divBdr>
                  <w:divsChild>
                    <w:div w:id="446393232">
                      <w:marLeft w:val="0"/>
                      <w:marRight w:val="0"/>
                      <w:marTop w:val="0"/>
                      <w:marBottom w:val="0"/>
                      <w:divBdr>
                        <w:top w:val="none" w:sz="0" w:space="0" w:color="auto"/>
                        <w:left w:val="none" w:sz="0" w:space="0" w:color="auto"/>
                        <w:bottom w:val="none" w:sz="0" w:space="0" w:color="auto"/>
                        <w:right w:val="none" w:sz="0" w:space="0" w:color="auto"/>
                      </w:divBdr>
                    </w:div>
                  </w:divsChild>
                </w:div>
                <w:div w:id="1770927327">
                  <w:marLeft w:val="0"/>
                  <w:marRight w:val="0"/>
                  <w:marTop w:val="0"/>
                  <w:marBottom w:val="0"/>
                  <w:divBdr>
                    <w:top w:val="none" w:sz="0" w:space="0" w:color="auto"/>
                    <w:left w:val="none" w:sz="0" w:space="0" w:color="auto"/>
                    <w:bottom w:val="none" w:sz="0" w:space="0" w:color="auto"/>
                    <w:right w:val="none" w:sz="0" w:space="0" w:color="auto"/>
                  </w:divBdr>
                  <w:divsChild>
                    <w:div w:id="379018059">
                      <w:marLeft w:val="0"/>
                      <w:marRight w:val="0"/>
                      <w:marTop w:val="0"/>
                      <w:marBottom w:val="0"/>
                      <w:divBdr>
                        <w:top w:val="none" w:sz="0" w:space="0" w:color="auto"/>
                        <w:left w:val="none" w:sz="0" w:space="0" w:color="auto"/>
                        <w:bottom w:val="none" w:sz="0" w:space="0" w:color="auto"/>
                        <w:right w:val="none" w:sz="0" w:space="0" w:color="auto"/>
                      </w:divBdr>
                    </w:div>
                  </w:divsChild>
                </w:div>
                <w:div w:id="704988907">
                  <w:marLeft w:val="0"/>
                  <w:marRight w:val="0"/>
                  <w:marTop w:val="0"/>
                  <w:marBottom w:val="0"/>
                  <w:divBdr>
                    <w:top w:val="none" w:sz="0" w:space="0" w:color="auto"/>
                    <w:left w:val="none" w:sz="0" w:space="0" w:color="auto"/>
                    <w:bottom w:val="none" w:sz="0" w:space="0" w:color="auto"/>
                    <w:right w:val="none" w:sz="0" w:space="0" w:color="auto"/>
                  </w:divBdr>
                  <w:divsChild>
                    <w:div w:id="1990090967">
                      <w:marLeft w:val="0"/>
                      <w:marRight w:val="0"/>
                      <w:marTop w:val="0"/>
                      <w:marBottom w:val="0"/>
                      <w:divBdr>
                        <w:top w:val="none" w:sz="0" w:space="0" w:color="auto"/>
                        <w:left w:val="none" w:sz="0" w:space="0" w:color="auto"/>
                        <w:bottom w:val="none" w:sz="0" w:space="0" w:color="auto"/>
                        <w:right w:val="none" w:sz="0" w:space="0" w:color="auto"/>
                      </w:divBdr>
                    </w:div>
                  </w:divsChild>
                </w:div>
                <w:div w:id="1595892870">
                  <w:marLeft w:val="0"/>
                  <w:marRight w:val="0"/>
                  <w:marTop w:val="0"/>
                  <w:marBottom w:val="0"/>
                  <w:divBdr>
                    <w:top w:val="none" w:sz="0" w:space="0" w:color="auto"/>
                    <w:left w:val="none" w:sz="0" w:space="0" w:color="auto"/>
                    <w:bottom w:val="none" w:sz="0" w:space="0" w:color="auto"/>
                    <w:right w:val="none" w:sz="0" w:space="0" w:color="auto"/>
                  </w:divBdr>
                  <w:divsChild>
                    <w:div w:id="806698851">
                      <w:marLeft w:val="0"/>
                      <w:marRight w:val="0"/>
                      <w:marTop w:val="0"/>
                      <w:marBottom w:val="0"/>
                      <w:divBdr>
                        <w:top w:val="none" w:sz="0" w:space="0" w:color="auto"/>
                        <w:left w:val="none" w:sz="0" w:space="0" w:color="auto"/>
                        <w:bottom w:val="none" w:sz="0" w:space="0" w:color="auto"/>
                        <w:right w:val="none" w:sz="0" w:space="0" w:color="auto"/>
                      </w:divBdr>
                    </w:div>
                  </w:divsChild>
                </w:div>
                <w:div w:id="293214795">
                  <w:marLeft w:val="0"/>
                  <w:marRight w:val="0"/>
                  <w:marTop w:val="0"/>
                  <w:marBottom w:val="0"/>
                  <w:divBdr>
                    <w:top w:val="none" w:sz="0" w:space="0" w:color="auto"/>
                    <w:left w:val="none" w:sz="0" w:space="0" w:color="auto"/>
                    <w:bottom w:val="none" w:sz="0" w:space="0" w:color="auto"/>
                    <w:right w:val="none" w:sz="0" w:space="0" w:color="auto"/>
                  </w:divBdr>
                  <w:divsChild>
                    <w:div w:id="296836997">
                      <w:marLeft w:val="0"/>
                      <w:marRight w:val="0"/>
                      <w:marTop w:val="0"/>
                      <w:marBottom w:val="0"/>
                      <w:divBdr>
                        <w:top w:val="none" w:sz="0" w:space="0" w:color="auto"/>
                        <w:left w:val="none" w:sz="0" w:space="0" w:color="auto"/>
                        <w:bottom w:val="none" w:sz="0" w:space="0" w:color="auto"/>
                        <w:right w:val="none" w:sz="0" w:space="0" w:color="auto"/>
                      </w:divBdr>
                    </w:div>
                  </w:divsChild>
                </w:div>
                <w:div w:id="1306155183">
                  <w:marLeft w:val="0"/>
                  <w:marRight w:val="0"/>
                  <w:marTop w:val="0"/>
                  <w:marBottom w:val="0"/>
                  <w:divBdr>
                    <w:top w:val="none" w:sz="0" w:space="0" w:color="auto"/>
                    <w:left w:val="none" w:sz="0" w:space="0" w:color="auto"/>
                    <w:bottom w:val="none" w:sz="0" w:space="0" w:color="auto"/>
                    <w:right w:val="none" w:sz="0" w:space="0" w:color="auto"/>
                  </w:divBdr>
                  <w:divsChild>
                    <w:div w:id="805395775">
                      <w:marLeft w:val="0"/>
                      <w:marRight w:val="0"/>
                      <w:marTop w:val="0"/>
                      <w:marBottom w:val="0"/>
                      <w:divBdr>
                        <w:top w:val="none" w:sz="0" w:space="0" w:color="auto"/>
                        <w:left w:val="none" w:sz="0" w:space="0" w:color="auto"/>
                        <w:bottom w:val="none" w:sz="0" w:space="0" w:color="auto"/>
                        <w:right w:val="none" w:sz="0" w:space="0" w:color="auto"/>
                      </w:divBdr>
                    </w:div>
                  </w:divsChild>
                </w:div>
                <w:div w:id="145587821">
                  <w:marLeft w:val="0"/>
                  <w:marRight w:val="0"/>
                  <w:marTop w:val="0"/>
                  <w:marBottom w:val="0"/>
                  <w:divBdr>
                    <w:top w:val="none" w:sz="0" w:space="0" w:color="auto"/>
                    <w:left w:val="none" w:sz="0" w:space="0" w:color="auto"/>
                    <w:bottom w:val="none" w:sz="0" w:space="0" w:color="auto"/>
                    <w:right w:val="none" w:sz="0" w:space="0" w:color="auto"/>
                  </w:divBdr>
                  <w:divsChild>
                    <w:div w:id="1719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464">
          <w:marLeft w:val="0"/>
          <w:marRight w:val="0"/>
          <w:marTop w:val="0"/>
          <w:marBottom w:val="0"/>
          <w:divBdr>
            <w:top w:val="none" w:sz="0" w:space="0" w:color="auto"/>
            <w:left w:val="none" w:sz="0" w:space="0" w:color="auto"/>
            <w:bottom w:val="none" w:sz="0" w:space="0" w:color="auto"/>
            <w:right w:val="none" w:sz="0" w:space="0" w:color="auto"/>
          </w:divBdr>
        </w:div>
        <w:div w:id="1304966975">
          <w:marLeft w:val="0"/>
          <w:marRight w:val="0"/>
          <w:marTop w:val="0"/>
          <w:marBottom w:val="0"/>
          <w:divBdr>
            <w:top w:val="none" w:sz="0" w:space="0" w:color="auto"/>
            <w:left w:val="none" w:sz="0" w:space="0" w:color="auto"/>
            <w:bottom w:val="none" w:sz="0" w:space="0" w:color="auto"/>
            <w:right w:val="none" w:sz="0" w:space="0" w:color="auto"/>
          </w:divBdr>
        </w:div>
        <w:div w:id="376701670">
          <w:marLeft w:val="0"/>
          <w:marRight w:val="0"/>
          <w:marTop w:val="0"/>
          <w:marBottom w:val="0"/>
          <w:divBdr>
            <w:top w:val="none" w:sz="0" w:space="0" w:color="auto"/>
            <w:left w:val="none" w:sz="0" w:space="0" w:color="auto"/>
            <w:bottom w:val="none" w:sz="0" w:space="0" w:color="auto"/>
            <w:right w:val="none" w:sz="0" w:space="0" w:color="auto"/>
          </w:divBdr>
        </w:div>
        <w:div w:id="714235868">
          <w:marLeft w:val="0"/>
          <w:marRight w:val="0"/>
          <w:marTop w:val="0"/>
          <w:marBottom w:val="0"/>
          <w:divBdr>
            <w:top w:val="none" w:sz="0" w:space="0" w:color="auto"/>
            <w:left w:val="none" w:sz="0" w:space="0" w:color="auto"/>
            <w:bottom w:val="none" w:sz="0" w:space="0" w:color="auto"/>
            <w:right w:val="none" w:sz="0" w:space="0" w:color="auto"/>
          </w:divBdr>
        </w:div>
        <w:div w:id="330524252">
          <w:marLeft w:val="0"/>
          <w:marRight w:val="0"/>
          <w:marTop w:val="0"/>
          <w:marBottom w:val="0"/>
          <w:divBdr>
            <w:top w:val="none" w:sz="0" w:space="0" w:color="auto"/>
            <w:left w:val="none" w:sz="0" w:space="0" w:color="auto"/>
            <w:bottom w:val="none" w:sz="0" w:space="0" w:color="auto"/>
            <w:right w:val="none" w:sz="0" w:space="0" w:color="auto"/>
          </w:divBdr>
        </w:div>
        <w:div w:id="1913811995">
          <w:marLeft w:val="0"/>
          <w:marRight w:val="0"/>
          <w:marTop w:val="0"/>
          <w:marBottom w:val="0"/>
          <w:divBdr>
            <w:top w:val="none" w:sz="0" w:space="0" w:color="auto"/>
            <w:left w:val="none" w:sz="0" w:space="0" w:color="auto"/>
            <w:bottom w:val="none" w:sz="0" w:space="0" w:color="auto"/>
            <w:right w:val="none" w:sz="0" w:space="0" w:color="auto"/>
          </w:divBdr>
        </w:div>
        <w:div w:id="1283416699">
          <w:marLeft w:val="0"/>
          <w:marRight w:val="0"/>
          <w:marTop w:val="0"/>
          <w:marBottom w:val="0"/>
          <w:divBdr>
            <w:top w:val="none" w:sz="0" w:space="0" w:color="auto"/>
            <w:left w:val="none" w:sz="0" w:space="0" w:color="auto"/>
            <w:bottom w:val="none" w:sz="0" w:space="0" w:color="auto"/>
            <w:right w:val="none" w:sz="0" w:space="0" w:color="auto"/>
          </w:divBdr>
        </w:div>
        <w:div w:id="492187371">
          <w:marLeft w:val="0"/>
          <w:marRight w:val="0"/>
          <w:marTop w:val="0"/>
          <w:marBottom w:val="0"/>
          <w:divBdr>
            <w:top w:val="none" w:sz="0" w:space="0" w:color="auto"/>
            <w:left w:val="none" w:sz="0" w:space="0" w:color="auto"/>
            <w:bottom w:val="none" w:sz="0" w:space="0" w:color="auto"/>
            <w:right w:val="none" w:sz="0" w:space="0" w:color="auto"/>
          </w:divBdr>
        </w:div>
        <w:div w:id="228460170">
          <w:marLeft w:val="0"/>
          <w:marRight w:val="0"/>
          <w:marTop w:val="0"/>
          <w:marBottom w:val="0"/>
          <w:divBdr>
            <w:top w:val="none" w:sz="0" w:space="0" w:color="auto"/>
            <w:left w:val="none" w:sz="0" w:space="0" w:color="auto"/>
            <w:bottom w:val="none" w:sz="0" w:space="0" w:color="auto"/>
            <w:right w:val="none" w:sz="0" w:space="0" w:color="auto"/>
          </w:divBdr>
        </w:div>
        <w:div w:id="1796869359">
          <w:marLeft w:val="0"/>
          <w:marRight w:val="0"/>
          <w:marTop w:val="0"/>
          <w:marBottom w:val="0"/>
          <w:divBdr>
            <w:top w:val="none" w:sz="0" w:space="0" w:color="auto"/>
            <w:left w:val="none" w:sz="0" w:space="0" w:color="auto"/>
            <w:bottom w:val="none" w:sz="0" w:space="0" w:color="auto"/>
            <w:right w:val="none" w:sz="0" w:space="0" w:color="auto"/>
          </w:divBdr>
        </w:div>
        <w:div w:id="1010913071">
          <w:marLeft w:val="0"/>
          <w:marRight w:val="0"/>
          <w:marTop w:val="0"/>
          <w:marBottom w:val="0"/>
          <w:divBdr>
            <w:top w:val="none" w:sz="0" w:space="0" w:color="auto"/>
            <w:left w:val="none" w:sz="0" w:space="0" w:color="auto"/>
            <w:bottom w:val="none" w:sz="0" w:space="0" w:color="auto"/>
            <w:right w:val="none" w:sz="0" w:space="0" w:color="auto"/>
          </w:divBdr>
        </w:div>
        <w:div w:id="1357466454">
          <w:marLeft w:val="0"/>
          <w:marRight w:val="0"/>
          <w:marTop w:val="0"/>
          <w:marBottom w:val="0"/>
          <w:divBdr>
            <w:top w:val="none" w:sz="0" w:space="0" w:color="auto"/>
            <w:left w:val="none" w:sz="0" w:space="0" w:color="auto"/>
            <w:bottom w:val="none" w:sz="0" w:space="0" w:color="auto"/>
            <w:right w:val="none" w:sz="0" w:space="0" w:color="auto"/>
          </w:divBdr>
        </w:div>
        <w:div w:id="1007517003">
          <w:marLeft w:val="0"/>
          <w:marRight w:val="0"/>
          <w:marTop w:val="0"/>
          <w:marBottom w:val="0"/>
          <w:divBdr>
            <w:top w:val="none" w:sz="0" w:space="0" w:color="auto"/>
            <w:left w:val="none" w:sz="0" w:space="0" w:color="auto"/>
            <w:bottom w:val="none" w:sz="0" w:space="0" w:color="auto"/>
            <w:right w:val="none" w:sz="0" w:space="0" w:color="auto"/>
          </w:divBdr>
        </w:div>
        <w:div w:id="1284461962">
          <w:marLeft w:val="0"/>
          <w:marRight w:val="0"/>
          <w:marTop w:val="0"/>
          <w:marBottom w:val="0"/>
          <w:divBdr>
            <w:top w:val="none" w:sz="0" w:space="0" w:color="auto"/>
            <w:left w:val="none" w:sz="0" w:space="0" w:color="auto"/>
            <w:bottom w:val="none" w:sz="0" w:space="0" w:color="auto"/>
            <w:right w:val="none" w:sz="0" w:space="0" w:color="auto"/>
          </w:divBdr>
          <w:divsChild>
            <w:div w:id="352077073">
              <w:marLeft w:val="0"/>
              <w:marRight w:val="0"/>
              <w:marTop w:val="0"/>
              <w:marBottom w:val="0"/>
              <w:divBdr>
                <w:top w:val="none" w:sz="0" w:space="0" w:color="auto"/>
                <w:left w:val="none" w:sz="0" w:space="0" w:color="auto"/>
                <w:bottom w:val="none" w:sz="0" w:space="0" w:color="auto"/>
                <w:right w:val="none" w:sz="0" w:space="0" w:color="auto"/>
              </w:divBdr>
              <w:divsChild>
                <w:div w:id="1515413779">
                  <w:marLeft w:val="0"/>
                  <w:marRight w:val="0"/>
                  <w:marTop w:val="0"/>
                  <w:marBottom w:val="0"/>
                  <w:divBdr>
                    <w:top w:val="none" w:sz="0" w:space="0" w:color="auto"/>
                    <w:left w:val="none" w:sz="0" w:space="0" w:color="auto"/>
                    <w:bottom w:val="none" w:sz="0" w:space="0" w:color="auto"/>
                    <w:right w:val="none" w:sz="0" w:space="0" w:color="auto"/>
                  </w:divBdr>
                  <w:divsChild>
                    <w:div w:id="1501700574">
                      <w:marLeft w:val="0"/>
                      <w:marRight w:val="0"/>
                      <w:marTop w:val="0"/>
                      <w:marBottom w:val="0"/>
                      <w:divBdr>
                        <w:top w:val="none" w:sz="0" w:space="0" w:color="auto"/>
                        <w:left w:val="none" w:sz="0" w:space="0" w:color="auto"/>
                        <w:bottom w:val="none" w:sz="0" w:space="0" w:color="auto"/>
                        <w:right w:val="none" w:sz="0" w:space="0" w:color="auto"/>
                      </w:divBdr>
                    </w:div>
                  </w:divsChild>
                </w:div>
                <w:div w:id="1021128058">
                  <w:marLeft w:val="0"/>
                  <w:marRight w:val="0"/>
                  <w:marTop w:val="0"/>
                  <w:marBottom w:val="0"/>
                  <w:divBdr>
                    <w:top w:val="none" w:sz="0" w:space="0" w:color="auto"/>
                    <w:left w:val="none" w:sz="0" w:space="0" w:color="auto"/>
                    <w:bottom w:val="none" w:sz="0" w:space="0" w:color="auto"/>
                    <w:right w:val="none" w:sz="0" w:space="0" w:color="auto"/>
                  </w:divBdr>
                  <w:divsChild>
                    <w:div w:id="840043182">
                      <w:marLeft w:val="0"/>
                      <w:marRight w:val="0"/>
                      <w:marTop w:val="0"/>
                      <w:marBottom w:val="0"/>
                      <w:divBdr>
                        <w:top w:val="none" w:sz="0" w:space="0" w:color="auto"/>
                        <w:left w:val="none" w:sz="0" w:space="0" w:color="auto"/>
                        <w:bottom w:val="none" w:sz="0" w:space="0" w:color="auto"/>
                        <w:right w:val="none" w:sz="0" w:space="0" w:color="auto"/>
                      </w:divBdr>
                    </w:div>
                  </w:divsChild>
                </w:div>
                <w:div w:id="471676926">
                  <w:marLeft w:val="0"/>
                  <w:marRight w:val="0"/>
                  <w:marTop w:val="0"/>
                  <w:marBottom w:val="0"/>
                  <w:divBdr>
                    <w:top w:val="none" w:sz="0" w:space="0" w:color="auto"/>
                    <w:left w:val="none" w:sz="0" w:space="0" w:color="auto"/>
                    <w:bottom w:val="none" w:sz="0" w:space="0" w:color="auto"/>
                    <w:right w:val="none" w:sz="0" w:space="0" w:color="auto"/>
                  </w:divBdr>
                  <w:divsChild>
                    <w:div w:id="1157381789">
                      <w:marLeft w:val="0"/>
                      <w:marRight w:val="0"/>
                      <w:marTop w:val="0"/>
                      <w:marBottom w:val="0"/>
                      <w:divBdr>
                        <w:top w:val="none" w:sz="0" w:space="0" w:color="auto"/>
                        <w:left w:val="none" w:sz="0" w:space="0" w:color="auto"/>
                        <w:bottom w:val="none" w:sz="0" w:space="0" w:color="auto"/>
                        <w:right w:val="none" w:sz="0" w:space="0" w:color="auto"/>
                      </w:divBdr>
                    </w:div>
                  </w:divsChild>
                </w:div>
                <w:div w:id="812911590">
                  <w:marLeft w:val="0"/>
                  <w:marRight w:val="0"/>
                  <w:marTop w:val="0"/>
                  <w:marBottom w:val="0"/>
                  <w:divBdr>
                    <w:top w:val="none" w:sz="0" w:space="0" w:color="auto"/>
                    <w:left w:val="none" w:sz="0" w:space="0" w:color="auto"/>
                    <w:bottom w:val="none" w:sz="0" w:space="0" w:color="auto"/>
                    <w:right w:val="none" w:sz="0" w:space="0" w:color="auto"/>
                  </w:divBdr>
                  <w:divsChild>
                    <w:div w:id="845943544">
                      <w:marLeft w:val="0"/>
                      <w:marRight w:val="0"/>
                      <w:marTop w:val="0"/>
                      <w:marBottom w:val="0"/>
                      <w:divBdr>
                        <w:top w:val="none" w:sz="0" w:space="0" w:color="auto"/>
                        <w:left w:val="none" w:sz="0" w:space="0" w:color="auto"/>
                        <w:bottom w:val="none" w:sz="0" w:space="0" w:color="auto"/>
                        <w:right w:val="none" w:sz="0" w:space="0" w:color="auto"/>
                      </w:divBdr>
                    </w:div>
                  </w:divsChild>
                </w:div>
                <w:div w:id="2064912479">
                  <w:marLeft w:val="0"/>
                  <w:marRight w:val="0"/>
                  <w:marTop w:val="0"/>
                  <w:marBottom w:val="0"/>
                  <w:divBdr>
                    <w:top w:val="none" w:sz="0" w:space="0" w:color="auto"/>
                    <w:left w:val="none" w:sz="0" w:space="0" w:color="auto"/>
                    <w:bottom w:val="none" w:sz="0" w:space="0" w:color="auto"/>
                    <w:right w:val="none" w:sz="0" w:space="0" w:color="auto"/>
                  </w:divBdr>
                  <w:divsChild>
                    <w:div w:id="2121994227">
                      <w:marLeft w:val="0"/>
                      <w:marRight w:val="0"/>
                      <w:marTop w:val="0"/>
                      <w:marBottom w:val="0"/>
                      <w:divBdr>
                        <w:top w:val="none" w:sz="0" w:space="0" w:color="auto"/>
                        <w:left w:val="none" w:sz="0" w:space="0" w:color="auto"/>
                        <w:bottom w:val="none" w:sz="0" w:space="0" w:color="auto"/>
                        <w:right w:val="none" w:sz="0" w:space="0" w:color="auto"/>
                      </w:divBdr>
                    </w:div>
                  </w:divsChild>
                </w:div>
                <w:div w:id="1555971050">
                  <w:marLeft w:val="0"/>
                  <w:marRight w:val="0"/>
                  <w:marTop w:val="0"/>
                  <w:marBottom w:val="0"/>
                  <w:divBdr>
                    <w:top w:val="none" w:sz="0" w:space="0" w:color="auto"/>
                    <w:left w:val="none" w:sz="0" w:space="0" w:color="auto"/>
                    <w:bottom w:val="none" w:sz="0" w:space="0" w:color="auto"/>
                    <w:right w:val="none" w:sz="0" w:space="0" w:color="auto"/>
                  </w:divBdr>
                  <w:divsChild>
                    <w:div w:id="544878975">
                      <w:marLeft w:val="0"/>
                      <w:marRight w:val="0"/>
                      <w:marTop w:val="0"/>
                      <w:marBottom w:val="0"/>
                      <w:divBdr>
                        <w:top w:val="none" w:sz="0" w:space="0" w:color="auto"/>
                        <w:left w:val="none" w:sz="0" w:space="0" w:color="auto"/>
                        <w:bottom w:val="none" w:sz="0" w:space="0" w:color="auto"/>
                        <w:right w:val="none" w:sz="0" w:space="0" w:color="auto"/>
                      </w:divBdr>
                    </w:div>
                  </w:divsChild>
                </w:div>
                <w:div w:id="1753312680">
                  <w:marLeft w:val="0"/>
                  <w:marRight w:val="0"/>
                  <w:marTop w:val="0"/>
                  <w:marBottom w:val="0"/>
                  <w:divBdr>
                    <w:top w:val="none" w:sz="0" w:space="0" w:color="auto"/>
                    <w:left w:val="none" w:sz="0" w:space="0" w:color="auto"/>
                    <w:bottom w:val="none" w:sz="0" w:space="0" w:color="auto"/>
                    <w:right w:val="none" w:sz="0" w:space="0" w:color="auto"/>
                  </w:divBdr>
                  <w:divsChild>
                    <w:div w:id="245001306">
                      <w:marLeft w:val="0"/>
                      <w:marRight w:val="0"/>
                      <w:marTop w:val="0"/>
                      <w:marBottom w:val="0"/>
                      <w:divBdr>
                        <w:top w:val="none" w:sz="0" w:space="0" w:color="auto"/>
                        <w:left w:val="none" w:sz="0" w:space="0" w:color="auto"/>
                        <w:bottom w:val="none" w:sz="0" w:space="0" w:color="auto"/>
                        <w:right w:val="none" w:sz="0" w:space="0" w:color="auto"/>
                      </w:divBdr>
                    </w:div>
                  </w:divsChild>
                </w:div>
                <w:div w:id="1720007409">
                  <w:marLeft w:val="0"/>
                  <w:marRight w:val="0"/>
                  <w:marTop w:val="0"/>
                  <w:marBottom w:val="0"/>
                  <w:divBdr>
                    <w:top w:val="none" w:sz="0" w:space="0" w:color="auto"/>
                    <w:left w:val="none" w:sz="0" w:space="0" w:color="auto"/>
                    <w:bottom w:val="none" w:sz="0" w:space="0" w:color="auto"/>
                    <w:right w:val="none" w:sz="0" w:space="0" w:color="auto"/>
                  </w:divBdr>
                  <w:divsChild>
                    <w:div w:id="1954435230">
                      <w:marLeft w:val="0"/>
                      <w:marRight w:val="0"/>
                      <w:marTop w:val="0"/>
                      <w:marBottom w:val="0"/>
                      <w:divBdr>
                        <w:top w:val="none" w:sz="0" w:space="0" w:color="auto"/>
                        <w:left w:val="none" w:sz="0" w:space="0" w:color="auto"/>
                        <w:bottom w:val="none" w:sz="0" w:space="0" w:color="auto"/>
                        <w:right w:val="none" w:sz="0" w:space="0" w:color="auto"/>
                      </w:divBdr>
                    </w:div>
                  </w:divsChild>
                </w:div>
                <w:div w:id="1090388094">
                  <w:marLeft w:val="0"/>
                  <w:marRight w:val="0"/>
                  <w:marTop w:val="0"/>
                  <w:marBottom w:val="0"/>
                  <w:divBdr>
                    <w:top w:val="none" w:sz="0" w:space="0" w:color="auto"/>
                    <w:left w:val="none" w:sz="0" w:space="0" w:color="auto"/>
                    <w:bottom w:val="none" w:sz="0" w:space="0" w:color="auto"/>
                    <w:right w:val="none" w:sz="0" w:space="0" w:color="auto"/>
                  </w:divBdr>
                  <w:divsChild>
                    <w:div w:id="1236932631">
                      <w:marLeft w:val="0"/>
                      <w:marRight w:val="0"/>
                      <w:marTop w:val="0"/>
                      <w:marBottom w:val="0"/>
                      <w:divBdr>
                        <w:top w:val="none" w:sz="0" w:space="0" w:color="auto"/>
                        <w:left w:val="none" w:sz="0" w:space="0" w:color="auto"/>
                        <w:bottom w:val="none" w:sz="0" w:space="0" w:color="auto"/>
                        <w:right w:val="none" w:sz="0" w:space="0" w:color="auto"/>
                      </w:divBdr>
                    </w:div>
                  </w:divsChild>
                </w:div>
                <w:div w:id="469902179">
                  <w:marLeft w:val="0"/>
                  <w:marRight w:val="0"/>
                  <w:marTop w:val="0"/>
                  <w:marBottom w:val="0"/>
                  <w:divBdr>
                    <w:top w:val="none" w:sz="0" w:space="0" w:color="auto"/>
                    <w:left w:val="none" w:sz="0" w:space="0" w:color="auto"/>
                    <w:bottom w:val="none" w:sz="0" w:space="0" w:color="auto"/>
                    <w:right w:val="none" w:sz="0" w:space="0" w:color="auto"/>
                  </w:divBdr>
                  <w:divsChild>
                    <w:div w:id="1795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4097">
          <w:marLeft w:val="0"/>
          <w:marRight w:val="0"/>
          <w:marTop w:val="0"/>
          <w:marBottom w:val="0"/>
          <w:divBdr>
            <w:top w:val="none" w:sz="0" w:space="0" w:color="auto"/>
            <w:left w:val="none" w:sz="0" w:space="0" w:color="auto"/>
            <w:bottom w:val="none" w:sz="0" w:space="0" w:color="auto"/>
            <w:right w:val="none" w:sz="0" w:space="0" w:color="auto"/>
          </w:divBdr>
        </w:div>
        <w:div w:id="329724651">
          <w:marLeft w:val="0"/>
          <w:marRight w:val="0"/>
          <w:marTop w:val="0"/>
          <w:marBottom w:val="0"/>
          <w:divBdr>
            <w:top w:val="none" w:sz="0" w:space="0" w:color="auto"/>
            <w:left w:val="none" w:sz="0" w:space="0" w:color="auto"/>
            <w:bottom w:val="none" w:sz="0" w:space="0" w:color="auto"/>
            <w:right w:val="none" w:sz="0" w:space="0" w:color="auto"/>
          </w:divBdr>
        </w:div>
        <w:div w:id="1880390121">
          <w:marLeft w:val="0"/>
          <w:marRight w:val="0"/>
          <w:marTop w:val="0"/>
          <w:marBottom w:val="0"/>
          <w:divBdr>
            <w:top w:val="none" w:sz="0" w:space="0" w:color="auto"/>
            <w:left w:val="none" w:sz="0" w:space="0" w:color="auto"/>
            <w:bottom w:val="none" w:sz="0" w:space="0" w:color="auto"/>
            <w:right w:val="none" w:sz="0" w:space="0" w:color="auto"/>
          </w:divBdr>
        </w:div>
      </w:divsChild>
    </w:div>
    <w:div w:id="331108686">
      <w:bodyDiv w:val="1"/>
      <w:marLeft w:val="0"/>
      <w:marRight w:val="0"/>
      <w:marTop w:val="0"/>
      <w:marBottom w:val="0"/>
      <w:divBdr>
        <w:top w:val="none" w:sz="0" w:space="0" w:color="auto"/>
        <w:left w:val="none" w:sz="0" w:space="0" w:color="auto"/>
        <w:bottom w:val="none" w:sz="0" w:space="0" w:color="auto"/>
        <w:right w:val="none" w:sz="0" w:space="0" w:color="auto"/>
      </w:divBdr>
    </w:div>
    <w:div w:id="15447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svedlejs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2C11-E3F8-4207-A249-1000860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1920</Words>
  <Characters>11332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Jan Harmata</cp:lastModifiedBy>
  <cp:revision>8</cp:revision>
  <cp:lastPrinted>2023-09-13T08:09:00Z</cp:lastPrinted>
  <dcterms:created xsi:type="dcterms:W3CDTF">2023-09-04T12:02:00Z</dcterms:created>
  <dcterms:modified xsi:type="dcterms:W3CDTF">2023-09-13T08:12:00Z</dcterms:modified>
</cp:coreProperties>
</file>